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E2607F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01.</w:t>
      </w:r>
      <w:r w:rsidR="00F8569D">
        <w:rPr>
          <w:rFonts w:ascii="Times New Roman" w:hAnsi="Times New Roman"/>
          <w:sz w:val="22"/>
        </w:rPr>
        <w:t>06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</w:t>
      </w:r>
      <w:r w:rsidR="00F8569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1052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BD6633" w:rsidRPr="002E4F38" w:rsidRDefault="00BD6633" w:rsidP="00F8569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E4F38">
        <w:rPr>
          <w:rFonts w:ascii="Times New Roman" w:hAnsi="Times New Roman"/>
          <w:sz w:val="28"/>
          <w:szCs w:val="28"/>
        </w:rPr>
        <w:t xml:space="preserve">Об </w:t>
      </w:r>
      <w:r w:rsidR="00D628CB" w:rsidRPr="002E4F38">
        <w:rPr>
          <w:rFonts w:ascii="Times New Roman" w:hAnsi="Times New Roman"/>
          <w:sz w:val="28"/>
          <w:szCs w:val="28"/>
        </w:rPr>
        <w:t>отмене постановлений</w:t>
      </w:r>
      <w:r w:rsidRPr="002E4F38">
        <w:rPr>
          <w:rFonts w:ascii="Times New Roman" w:hAnsi="Times New Roman"/>
          <w:sz w:val="28"/>
          <w:szCs w:val="28"/>
        </w:rPr>
        <w:t xml:space="preserve"> администраци</w:t>
      </w:r>
      <w:r w:rsidR="00D628CB" w:rsidRPr="002E4F38">
        <w:rPr>
          <w:rFonts w:ascii="Times New Roman" w:hAnsi="Times New Roman"/>
          <w:sz w:val="28"/>
          <w:szCs w:val="28"/>
        </w:rPr>
        <w:t>и</w:t>
      </w:r>
      <w:r w:rsidRPr="002E4F38">
        <w:rPr>
          <w:rFonts w:ascii="Times New Roman" w:hAnsi="Times New Roman"/>
          <w:sz w:val="28"/>
          <w:szCs w:val="28"/>
        </w:rPr>
        <w:t xml:space="preserve"> </w:t>
      </w:r>
      <w:r w:rsidR="00110445" w:rsidRPr="002E4F38">
        <w:rPr>
          <w:rFonts w:ascii="Times New Roman" w:hAnsi="Times New Roman"/>
          <w:sz w:val="28"/>
          <w:szCs w:val="28"/>
        </w:rPr>
        <w:t>ЗАТО г</w:t>
      </w:r>
      <w:proofErr w:type="gramStart"/>
      <w:r w:rsidR="00110445" w:rsidRPr="002E4F38">
        <w:rPr>
          <w:rFonts w:ascii="Times New Roman" w:hAnsi="Times New Roman"/>
          <w:sz w:val="28"/>
          <w:szCs w:val="28"/>
        </w:rPr>
        <w:t>.Ж</w:t>
      </w:r>
      <w:proofErr w:type="gramEnd"/>
      <w:r w:rsidR="00110445" w:rsidRPr="002E4F38">
        <w:rPr>
          <w:rFonts w:ascii="Times New Roman" w:hAnsi="Times New Roman"/>
          <w:sz w:val="28"/>
          <w:szCs w:val="28"/>
        </w:rPr>
        <w:t>елезногорск</w:t>
      </w:r>
      <w:r w:rsidR="00D628CB" w:rsidRPr="002E4F38">
        <w:rPr>
          <w:rFonts w:ascii="Times New Roman" w:hAnsi="Times New Roman"/>
          <w:sz w:val="28"/>
          <w:szCs w:val="28"/>
        </w:rPr>
        <w:t>.</w:t>
      </w:r>
    </w:p>
    <w:p w:rsidR="00F8569D" w:rsidRPr="00F8569D" w:rsidRDefault="00E74C78" w:rsidP="00F8569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8569D"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F8569D">
        <w:rPr>
          <w:rFonts w:ascii="Times New Roman" w:hAnsi="Times New Roman"/>
          <w:sz w:val="28"/>
          <w:szCs w:val="28"/>
        </w:rPr>
        <w:t xml:space="preserve"> в связи с изданием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8569D">
        <w:rPr>
          <w:rFonts w:ascii="Times New Roman" w:eastAsiaTheme="minorHAnsi" w:hAnsi="Times New Roman"/>
          <w:sz w:val="28"/>
          <w:szCs w:val="28"/>
          <w:lang w:eastAsia="en-US"/>
        </w:rPr>
        <w:t>остановления Администрации ЗАТО г. Железногорск Красноярского края от 01.10.2021 N 1793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8569D">
        <w:rPr>
          <w:rFonts w:ascii="Times New Roman" w:eastAsiaTheme="minorHAnsi" w:hAnsi="Times New Roman"/>
          <w:sz w:val="28"/>
          <w:szCs w:val="28"/>
          <w:lang w:eastAsia="en-US"/>
        </w:rPr>
        <w:t xml:space="preserve">"Об утверждении схемы водоснабжения и водоотведения городского округа "Закрытое административно-территориальное образование Железногорск Красноярского края" на период с 2021 до 2040 года",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8569D">
        <w:rPr>
          <w:rFonts w:ascii="Times New Roman" w:eastAsiaTheme="minorHAnsi" w:hAnsi="Times New Roman"/>
          <w:sz w:val="28"/>
          <w:szCs w:val="28"/>
          <w:lang w:eastAsia="en-US"/>
        </w:rPr>
        <w:t>остановления Администрации ЗАТО г. Железногорск Красноярского края от 28.06.2021</w:t>
      </w:r>
      <w:proofErr w:type="gramEnd"/>
      <w:r w:rsidR="00F8569D">
        <w:rPr>
          <w:rFonts w:ascii="Times New Roman" w:eastAsiaTheme="minorHAnsi" w:hAnsi="Times New Roman"/>
          <w:sz w:val="28"/>
          <w:szCs w:val="28"/>
          <w:lang w:eastAsia="en-US"/>
        </w:rPr>
        <w:t xml:space="preserve"> N 1214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схемы теплоснабжения ЗАТО Железногорск по 2040 год"</w:t>
      </w:r>
    </w:p>
    <w:p w:rsidR="00BD6633" w:rsidRPr="0063003B" w:rsidRDefault="00BD6633" w:rsidP="0011044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63003B">
        <w:rPr>
          <w:rFonts w:ascii="Times New Roman" w:hAnsi="Times New Roman"/>
          <w:sz w:val="28"/>
          <w:szCs w:val="28"/>
        </w:rPr>
        <w:t>ПОСТАНОВЛЯЮ:</w:t>
      </w:r>
    </w:p>
    <w:p w:rsidR="00BD6633" w:rsidRDefault="00BD6633" w:rsidP="00F8569D">
      <w:pPr>
        <w:spacing w:before="100" w:before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003B">
        <w:rPr>
          <w:rFonts w:ascii="Times New Roman" w:hAnsi="Times New Roman"/>
          <w:sz w:val="28"/>
          <w:szCs w:val="28"/>
        </w:rPr>
        <w:t xml:space="preserve">1. </w:t>
      </w:r>
      <w:r w:rsidR="00D628CB">
        <w:rPr>
          <w:rFonts w:ascii="Times New Roman" w:hAnsi="Times New Roman"/>
          <w:sz w:val="28"/>
          <w:szCs w:val="28"/>
        </w:rPr>
        <w:t>Отменить следующие постановления</w:t>
      </w:r>
      <w:r w:rsidR="00F8569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F8569D" w:rsidRPr="00F8569D">
        <w:rPr>
          <w:rFonts w:ascii="Times New Roman" w:hAnsi="Times New Roman"/>
          <w:sz w:val="28"/>
          <w:szCs w:val="28"/>
        </w:rPr>
        <w:t>г</w:t>
      </w:r>
      <w:proofErr w:type="gramStart"/>
      <w:r w:rsidR="00F8569D" w:rsidRPr="00F8569D">
        <w:rPr>
          <w:rFonts w:ascii="Times New Roman" w:hAnsi="Times New Roman"/>
          <w:sz w:val="28"/>
          <w:szCs w:val="28"/>
        </w:rPr>
        <w:t>.Ж</w:t>
      </w:r>
      <w:proofErr w:type="gramEnd"/>
      <w:r w:rsidR="00F8569D" w:rsidRPr="00F8569D">
        <w:rPr>
          <w:rFonts w:ascii="Times New Roman" w:hAnsi="Times New Roman"/>
          <w:sz w:val="28"/>
          <w:szCs w:val="28"/>
        </w:rPr>
        <w:t>елезногорск</w:t>
      </w:r>
      <w:r w:rsidRPr="00F8569D">
        <w:rPr>
          <w:rFonts w:ascii="Times New Roman" w:hAnsi="Times New Roman"/>
          <w:sz w:val="28"/>
          <w:szCs w:val="28"/>
        </w:rPr>
        <w:t>:</w:t>
      </w:r>
    </w:p>
    <w:p w:rsidR="002E4F38" w:rsidRPr="002E4F38" w:rsidRDefault="002E4F38" w:rsidP="002E4F3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1.1.Постановление Администрации ЗАТО г. Железногорск (Красноярский край) от 03.07.2012 N 1120 "Об утверждении схемы теплоснабжения ЗАТО Железногорск";</w:t>
      </w:r>
    </w:p>
    <w:p w:rsid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Администрации ЗАТО г. Железногорск (Красноярский край) от 29.11.2013 N 1887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схемы теплоснабжения ЗАТО Железногорск на срок до 31 декабря 2028 года"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69D" w:rsidRP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Администрации ЗАТО г. Железногорск (Красноярский край) от 22.04.2014 N 832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на 2015 год схемы теплоснабжения ЗАТО Железногорск на срок до 31 декабря 2028 года"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Администрации ЗАТО г. Железногорск (Красноярский край) от 28.01.2014 N 182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схемы водоотведения ЗАТО Железногорск на срок до 30 января 2024 года"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E4F38" w:rsidRDefault="002E4F38" w:rsidP="002E4F3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1.5.  Постановление администрации ЗАТО г. Железногорск Красноярского края от 23.04.2015 N 667  "Об утверждении актуализированной на 2016 год схемы теплоснабжения ЗАТО Железногорск на срок до 31 декабря 2028 года";</w:t>
      </w:r>
    </w:p>
    <w:p w:rsidR="002E4F38" w:rsidRDefault="002E4F38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4F38" w:rsidRDefault="002E4F38" w:rsidP="002E4F3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1.6. Постановление Администрации ЗАТО г. Железногорск Красноярского края от 14.04.2016 N 675 "Об утверждении актуализированной на 2017 год схемы теплоснабжения ЗАТО Железногорск на срок до 31 декабря 2028 года";</w:t>
      </w:r>
    </w:p>
    <w:p w:rsidR="00F8569D" w:rsidRP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Администрации ЗАТО г. Железногорск Красноярского края от 14.04.2017 N 689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на 2018 год схемы теплоснабжения ЗАТО Железногорск на срок до 31 декабря 2028 года"</w:t>
      </w:r>
    </w:p>
    <w:p w:rsidR="00F8569D" w:rsidRP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4B1E7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.Постановление Администрации ЗАТО г. Железногорск Красноярского края от 12.07.2017 N 1154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схемы водоснабжения ЗАТО Железногорск на срок до 30 января 2024 года"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69D" w:rsidRP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1.9. Постановление Администрации ЗАТО г. Железногорск Красноярского края от 29.12.2017 N 2345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схемы водоотведения ЗАТО Железногорск на срок до 30 января 2024 года"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69D" w:rsidRP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Администрации ЗАТО г. Железногорск Красноярского края от 17.04.2018 N 796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на 2019 год схемы теплоснабжения ЗАТО Железногорск на срок до 31 декабря 2028 года"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69D" w:rsidRPr="00F8569D" w:rsidRDefault="00F8569D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Администрации ЗАТО г. Железногорск Красноярского края от 28.06.2019 N 1330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на 2020 год схемы теплоснабжения ЗАТО Железногорск на срок до 31 декабря 2028 года"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628CB" w:rsidRPr="00F8569D" w:rsidRDefault="00D628CB" w:rsidP="00F8569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2. Постановление Администрации ЗАТО г. Железногорск Красноярского края от 30.06.2020 N 1145</w:t>
      </w:r>
      <w:r w:rsidR="00F856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8569D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актуализированной на 2021 год схемы теплоснабжения ЗАТО Железногорск на срок до 31 декабря 2028 года"</w:t>
      </w:r>
      <w:r w:rsidR="002E4F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633" w:rsidRPr="0063003B" w:rsidRDefault="00BD6633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03B">
        <w:rPr>
          <w:rFonts w:ascii="Times New Roman" w:hAnsi="Times New Roman"/>
          <w:sz w:val="28"/>
          <w:szCs w:val="28"/>
        </w:rPr>
        <w:t xml:space="preserve">2. Отделу общественных связей Администрации ЗАТО г. Железногорск (И.С. Архипова) </w:t>
      </w:r>
      <w:proofErr w:type="gramStart"/>
      <w:r w:rsidRPr="0063003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3003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D6633" w:rsidRPr="000047E1" w:rsidRDefault="00BD6633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BD6633" w:rsidRPr="000047E1" w:rsidRDefault="00BD6633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Сергейкина.</w:t>
      </w:r>
    </w:p>
    <w:p w:rsidR="00BD6633" w:rsidRPr="000047E1" w:rsidRDefault="00BD6633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D6633" w:rsidRPr="000047E1" w:rsidRDefault="00BD6633" w:rsidP="0011044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D6633" w:rsidRPr="00C752B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BD6633" w:rsidRPr="00C752BA" w:rsidRDefault="00BD6633" w:rsidP="00BD6633">
      <w:pPr>
        <w:jc w:val="both"/>
        <w:rPr>
          <w:rFonts w:ascii="Times New Roman" w:hAnsi="Times New Roman"/>
          <w:sz w:val="28"/>
          <w:szCs w:val="28"/>
        </w:rPr>
      </w:pPr>
      <w:r w:rsidRPr="00C752BA">
        <w:rPr>
          <w:rFonts w:ascii="Times New Roman" w:hAnsi="Times New Roman"/>
          <w:sz w:val="28"/>
          <w:szCs w:val="28"/>
        </w:rPr>
        <w:t>Глава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2BA">
        <w:rPr>
          <w:rFonts w:ascii="Times New Roman" w:hAnsi="Times New Roman"/>
          <w:sz w:val="28"/>
          <w:szCs w:val="28"/>
        </w:rPr>
        <w:t xml:space="preserve">Железногорск                                                                </w:t>
      </w:r>
      <w:proofErr w:type="spellStart"/>
      <w:r w:rsidRPr="00C752BA">
        <w:rPr>
          <w:rFonts w:ascii="Times New Roman" w:hAnsi="Times New Roman"/>
          <w:sz w:val="28"/>
          <w:szCs w:val="28"/>
        </w:rPr>
        <w:t>И.Г.Куксин</w:t>
      </w:r>
      <w:proofErr w:type="spellEnd"/>
    </w:p>
    <w:p w:rsidR="00BD6633" w:rsidRPr="00C752B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BD6633" w:rsidRPr="00BD6633" w:rsidRDefault="00BD6633" w:rsidP="00BD6633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</w:p>
    <w:sectPr w:rsidR="00BD6633" w:rsidRPr="00BD6633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3E" w:rsidRDefault="002A093E" w:rsidP="0060540A">
      <w:r>
        <w:separator/>
      </w:r>
    </w:p>
  </w:endnote>
  <w:endnote w:type="continuationSeparator" w:id="0">
    <w:p w:rsidR="002A093E" w:rsidRDefault="002A093E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3E" w:rsidRDefault="002A093E" w:rsidP="0060540A">
      <w:r>
        <w:separator/>
      </w:r>
    </w:p>
  </w:footnote>
  <w:footnote w:type="continuationSeparator" w:id="0">
    <w:p w:rsidR="002A093E" w:rsidRDefault="002A093E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265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F3B6A"/>
    <w:rsid w:val="00110445"/>
    <w:rsid w:val="001122C9"/>
    <w:rsid w:val="00153754"/>
    <w:rsid w:val="0018321A"/>
    <w:rsid w:val="001C7536"/>
    <w:rsid w:val="001F3C6A"/>
    <w:rsid w:val="001F79C7"/>
    <w:rsid w:val="002217FD"/>
    <w:rsid w:val="002544EE"/>
    <w:rsid w:val="00265450"/>
    <w:rsid w:val="00267EAA"/>
    <w:rsid w:val="002732F9"/>
    <w:rsid w:val="00284F80"/>
    <w:rsid w:val="00292797"/>
    <w:rsid w:val="002A093E"/>
    <w:rsid w:val="002A5301"/>
    <w:rsid w:val="002B3629"/>
    <w:rsid w:val="002D5736"/>
    <w:rsid w:val="002D630F"/>
    <w:rsid w:val="002E4F38"/>
    <w:rsid w:val="002F7A05"/>
    <w:rsid w:val="003071D2"/>
    <w:rsid w:val="0031529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337BA"/>
    <w:rsid w:val="00464CD2"/>
    <w:rsid w:val="00470DAB"/>
    <w:rsid w:val="0047462E"/>
    <w:rsid w:val="00485DAC"/>
    <w:rsid w:val="004B1E77"/>
    <w:rsid w:val="004D5196"/>
    <w:rsid w:val="004E1646"/>
    <w:rsid w:val="00505264"/>
    <w:rsid w:val="005252C3"/>
    <w:rsid w:val="00541E86"/>
    <w:rsid w:val="00570153"/>
    <w:rsid w:val="00580D2B"/>
    <w:rsid w:val="0060540A"/>
    <w:rsid w:val="0063003B"/>
    <w:rsid w:val="006466ED"/>
    <w:rsid w:val="0067731D"/>
    <w:rsid w:val="006964DF"/>
    <w:rsid w:val="006A3A54"/>
    <w:rsid w:val="006B72D8"/>
    <w:rsid w:val="006C52B9"/>
    <w:rsid w:val="006E1237"/>
    <w:rsid w:val="0070165B"/>
    <w:rsid w:val="0070647B"/>
    <w:rsid w:val="00723D4C"/>
    <w:rsid w:val="00743C0F"/>
    <w:rsid w:val="007947D8"/>
    <w:rsid w:val="007A56C9"/>
    <w:rsid w:val="007B236D"/>
    <w:rsid w:val="007E69D2"/>
    <w:rsid w:val="007F6533"/>
    <w:rsid w:val="007F7C7E"/>
    <w:rsid w:val="008018BA"/>
    <w:rsid w:val="00836694"/>
    <w:rsid w:val="008373A9"/>
    <w:rsid w:val="00845422"/>
    <w:rsid w:val="00877F3D"/>
    <w:rsid w:val="00896E6A"/>
    <w:rsid w:val="008A2870"/>
    <w:rsid w:val="0092623E"/>
    <w:rsid w:val="009311CF"/>
    <w:rsid w:val="00935387"/>
    <w:rsid w:val="009752ED"/>
    <w:rsid w:val="009755CB"/>
    <w:rsid w:val="0098368B"/>
    <w:rsid w:val="009905EF"/>
    <w:rsid w:val="00995BCA"/>
    <w:rsid w:val="009A7D64"/>
    <w:rsid w:val="009D0E81"/>
    <w:rsid w:val="009E4A03"/>
    <w:rsid w:val="00A2758F"/>
    <w:rsid w:val="00A40AA3"/>
    <w:rsid w:val="00AF1180"/>
    <w:rsid w:val="00AF59F6"/>
    <w:rsid w:val="00B06CD9"/>
    <w:rsid w:val="00B107A9"/>
    <w:rsid w:val="00B150CF"/>
    <w:rsid w:val="00B366BA"/>
    <w:rsid w:val="00B44B2D"/>
    <w:rsid w:val="00BD6633"/>
    <w:rsid w:val="00BF5FC8"/>
    <w:rsid w:val="00BF714D"/>
    <w:rsid w:val="00C112EA"/>
    <w:rsid w:val="00C122E3"/>
    <w:rsid w:val="00C22555"/>
    <w:rsid w:val="00C47CA1"/>
    <w:rsid w:val="00C51B3F"/>
    <w:rsid w:val="00C752BA"/>
    <w:rsid w:val="00D17E96"/>
    <w:rsid w:val="00D22A6B"/>
    <w:rsid w:val="00D43267"/>
    <w:rsid w:val="00D561E9"/>
    <w:rsid w:val="00D628CB"/>
    <w:rsid w:val="00D733AD"/>
    <w:rsid w:val="00D761D6"/>
    <w:rsid w:val="00D94255"/>
    <w:rsid w:val="00E03B44"/>
    <w:rsid w:val="00E2607F"/>
    <w:rsid w:val="00E425D1"/>
    <w:rsid w:val="00E4481D"/>
    <w:rsid w:val="00E565E6"/>
    <w:rsid w:val="00E6327C"/>
    <w:rsid w:val="00E74231"/>
    <w:rsid w:val="00E74C78"/>
    <w:rsid w:val="00EC3C44"/>
    <w:rsid w:val="00EC53DE"/>
    <w:rsid w:val="00EE1B48"/>
    <w:rsid w:val="00EE452F"/>
    <w:rsid w:val="00F72479"/>
    <w:rsid w:val="00F77C20"/>
    <w:rsid w:val="00F8110C"/>
    <w:rsid w:val="00F8569D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5</cp:revision>
  <cp:lastPrinted>2022-05-30T10:03:00Z</cp:lastPrinted>
  <dcterms:created xsi:type="dcterms:W3CDTF">2022-05-30T04:59:00Z</dcterms:created>
  <dcterms:modified xsi:type="dcterms:W3CDTF">2022-06-01T08:29:00Z</dcterms:modified>
</cp:coreProperties>
</file>