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A224CA" w:rsidRDefault="00A224CA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924720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4F1195" w:rsidRDefault="001F5A38" w:rsidP="009F5D66">
      <w:pPr>
        <w:framePr w:w="10077" w:h="441" w:hSpace="180" w:wrap="around" w:vAnchor="text" w:hAnchor="page" w:x="1271" w:y="20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</w:t>
      </w:r>
      <w:r w:rsidR="004F11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июля </w:t>
      </w:r>
      <w:r w:rsidR="004F1195">
        <w:rPr>
          <w:rFonts w:ascii="Times New Roman" w:hAnsi="Times New Roman"/>
          <w:sz w:val="22"/>
        </w:rPr>
        <w:t xml:space="preserve">2022                                                                                                                         </w:t>
      </w:r>
      <w:r w:rsidR="004F1195" w:rsidRPr="00416920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9.55pt" o:ole="">
            <v:imagedata r:id="rId9" o:title=""/>
          </v:shape>
          <o:OLEObject Type="Embed" ProgID="MSWordArt.2" ShapeID="_x0000_i1025" DrawAspect="Content" ObjectID="_1720416157" r:id="rId10">
            <o:FieldCodes>\s</o:FieldCodes>
          </o:OLEObject>
        </w:object>
      </w:r>
      <w:r w:rsidR="004F11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285пр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A438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7333D" w:rsidRPr="00051886" w:rsidRDefault="009F5D66" w:rsidP="0007333D">
      <w:pPr>
        <w:jc w:val="both"/>
        <w:rPr>
          <w:rFonts w:ascii="Times New Roman" w:hAnsi="Times New Roman"/>
          <w:sz w:val="28"/>
          <w:szCs w:val="28"/>
        </w:rPr>
      </w:pPr>
      <w:r w:rsidRPr="00051886">
        <w:rPr>
          <w:rFonts w:ascii="Times New Roman" w:hAnsi="Times New Roman"/>
          <w:sz w:val="28"/>
          <w:szCs w:val="28"/>
        </w:rPr>
        <w:t xml:space="preserve">О внесении </w:t>
      </w:r>
      <w:r w:rsidR="00051886" w:rsidRPr="00051886">
        <w:rPr>
          <w:rFonts w:ascii="Times New Roman" w:hAnsi="Times New Roman"/>
          <w:sz w:val="28"/>
          <w:szCs w:val="28"/>
        </w:rPr>
        <w:t xml:space="preserve">изменений в </w:t>
      </w:r>
      <w:r w:rsidR="00924720">
        <w:rPr>
          <w:rFonts w:ascii="Times New Roman" w:hAnsi="Times New Roman"/>
          <w:sz w:val="28"/>
          <w:szCs w:val="28"/>
        </w:rPr>
        <w:t xml:space="preserve">распоряжение </w:t>
      </w:r>
      <w:r w:rsidR="00051886">
        <w:rPr>
          <w:rFonts w:ascii="Times New Roman" w:hAnsi="Times New Roman"/>
          <w:sz w:val="28"/>
          <w:szCs w:val="28"/>
        </w:rPr>
        <w:t>А</w:t>
      </w:r>
      <w:r w:rsidR="00051886" w:rsidRPr="00051886">
        <w:rPr>
          <w:rFonts w:ascii="Times New Roman" w:hAnsi="Times New Roman"/>
          <w:sz w:val="28"/>
          <w:szCs w:val="28"/>
        </w:rPr>
        <w:t xml:space="preserve">дминистрации </w:t>
      </w:r>
      <w:r w:rsidR="00051886">
        <w:rPr>
          <w:rFonts w:ascii="Times New Roman" w:hAnsi="Times New Roman"/>
          <w:sz w:val="28"/>
          <w:szCs w:val="28"/>
        </w:rPr>
        <w:t xml:space="preserve">ЗАТО </w:t>
      </w:r>
      <w:r w:rsidR="00051886" w:rsidRPr="00051886">
        <w:rPr>
          <w:rFonts w:ascii="Times New Roman" w:hAnsi="Times New Roman"/>
          <w:sz w:val="28"/>
          <w:szCs w:val="28"/>
        </w:rPr>
        <w:t xml:space="preserve">г. </w:t>
      </w:r>
      <w:r w:rsidR="00051886">
        <w:rPr>
          <w:rFonts w:ascii="Times New Roman" w:hAnsi="Times New Roman"/>
          <w:sz w:val="28"/>
          <w:szCs w:val="28"/>
        </w:rPr>
        <w:t>Ж</w:t>
      </w:r>
      <w:r w:rsidR="00051886" w:rsidRPr="00051886">
        <w:rPr>
          <w:rFonts w:ascii="Times New Roman" w:hAnsi="Times New Roman"/>
          <w:sz w:val="28"/>
          <w:szCs w:val="28"/>
        </w:rPr>
        <w:t xml:space="preserve">елезногорск от </w:t>
      </w:r>
      <w:r w:rsidR="00924720">
        <w:rPr>
          <w:rFonts w:ascii="Times New Roman" w:hAnsi="Times New Roman"/>
          <w:sz w:val="28"/>
          <w:szCs w:val="28"/>
        </w:rPr>
        <w:t>24</w:t>
      </w:r>
      <w:r w:rsidR="00051886" w:rsidRPr="00051886">
        <w:rPr>
          <w:rFonts w:ascii="Times New Roman" w:hAnsi="Times New Roman"/>
          <w:sz w:val="28"/>
          <w:szCs w:val="28"/>
        </w:rPr>
        <w:t>.</w:t>
      </w:r>
      <w:r w:rsidR="00924720">
        <w:rPr>
          <w:rFonts w:ascii="Times New Roman" w:hAnsi="Times New Roman"/>
          <w:sz w:val="28"/>
          <w:szCs w:val="28"/>
        </w:rPr>
        <w:t>04</w:t>
      </w:r>
      <w:r w:rsidR="00051886" w:rsidRPr="00051886">
        <w:rPr>
          <w:rFonts w:ascii="Times New Roman" w:hAnsi="Times New Roman"/>
          <w:sz w:val="28"/>
          <w:szCs w:val="28"/>
        </w:rPr>
        <w:t>.</w:t>
      </w:r>
      <w:r w:rsidR="00924720">
        <w:rPr>
          <w:rFonts w:ascii="Times New Roman" w:hAnsi="Times New Roman"/>
          <w:sz w:val="28"/>
          <w:szCs w:val="28"/>
        </w:rPr>
        <w:t xml:space="preserve">2019 </w:t>
      </w:r>
      <w:r w:rsidR="00051886" w:rsidRPr="00051886">
        <w:rPr>
          <w:rFonts w:ascii="Times New Roman" w:hAnsi="Times New Roman"/>
          <w:sz w:val="28"/>
          <w:szCs w:val="28"/>
        </w:rPr>
        <w:t xml:space="preserve">№ </w:t>
      </w:r>
      <w:r w:rsidR="00924720">
        <w:rPr>
          <w:rFonts w:ascii="Times New Roman" w:hAnsi="Times New Roman"/>
          <w:sz w:val="28"/>
          <w:szCs w:val="28"/>
        </w:rPr>
        <w:t xml:space="preserve">161пр </w:t>
      </w:r>
      <w:r w:rsidR="00051886" w:rsidRPr="00051886">
        <w:rPr>
          <w:rFonts w:ascii="Times New Roman" w:hAnsi="Times New Roman"/>
          <w:sz w:val="28"/>
          <w:szCs w:val="28"/>
        </w:rPr>
        <w:t>«</w:t>
      </w:r>
      <w:r w:rsidR="00B83AC1" w:rsidRPr="00B83AC1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924720">
        <w:rPr>
          <w:rFonts w:ascii="Times New Roman" w:hAnsi="Times New Roman"/>
          <w:sz w:val="28"/>
          <w:szCs w:val="28"/>
        </w:rPr>
        <w:t>взаимодействия сил и сре</w:t>
      </w:r>
      <w:proofErr w:type="gramStart"/>
      <w:r w:rsidR="00924720">
        <w:rPr>
          <w:rFonts w:ascii="Times New Roman" w:hAnsi="Times New Roman"/>
          <w:sz w:val="28"/>
          <w:szCs w:val="28"/>
        </w:rPr>
        <w:t>дств пр</w:t>
      </w:r>
      <w:proofErr w:type="gramEnd"/>
      <w:r w:rsidR="00924720">
        <w:rPr>
          <w:rFonts w:ascii="Times New Roman" w:hAnsi="Times New Roman"/>
          <w:sz w:val="28"/>
          <w:szCs w:val="28"/>
        </w:rPr>
        <w:t>и тушении ландшафтных и лесных пожаров</w:t>
      </w:r>
      <w:r w:rsidR="00051886" w:rsidRPr="00051886">
        <w:rPr>
          <w:rFonts w:ascii="Times New Roman" w:hAnsi="Times New Roman"/>
          <w:sz w:val="28"/>
          <w:szCs w:val="28"/>
        </w:rPr>
        <w:t>»</w:t>
      </w:r>
    </w:p>
    <w:p w:rsidR="000821D3" w:rsidRDefault="000821D3" w:rsidP="0007333D">
      <w:pPr>
        <w:jc w:val="both"/>
        <w:rPr>
          <w:rFonts w:ascii="Times New Roman" w:hAnsi="Times New Roman" w:cs="Arial"/>
          <w:sz w:val="28"/>
        </w:rPr>
      </w:pPr>
    </w:p>
    <w:p w:rsidR="000821D3" w:rsidRPr="003F681C" w:rsidRDefault="00B83AC1" w:rsidP="00A72D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D8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</w:t>
      </w:r>
      <w:r w:rsidR="008A4C8B" w:rsidRPr="00AC5D82">
        <w:rPr>
          <w:rFonts w:ascii="Times New Roman" w:hAnsi="Times New Roman"/>
          <w:sz w:val="28"/>
          <w:szCs w:val="28"/>
        </w:rPr>
        <w:t>«</w:t>
      </w:r>
      <w:r w:rsidRPr="00AC5D82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A4C8B" w:rsidRPr="00AC5D82">
        <w:rPr>
          <w:rFonts w:ascii="Times New Roman" w:hAnsi="Times New Roman"/>
          <w:sz w:val="28"/>
          <w:szCs w:val="28"/>
        </w:rPr>
        <w:t>»</w:t>
      </w:r>
      <w:r w:rsidRPr="00AC5D82">
        <w:rPr>
          <w:rFonts w:ascii="Times New Roman" w:hAnsi="Times New Roman"/>
          <w:sz w:val="28"/>
          <w:szCs w:val="28"/>
        </w:rPr>
        <w:t>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>Федеральным законом от 21.12.1994 № 69-ФЗ «О пожарной безопасности»,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 xml:space="preserve"> </w:t>
      </w:r>
      <w:r w:rsidRPr="00AC5D82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8A4C8B" w:rsidRPr="00AC5D82">
        <w:rPr>
          <w:rFonts w:ascii="Times New Roman" w:hAnsi="Times New Roman"/>
          <w:sz w:val="28"/>
          <w:szCs w:val="28"/>
        </w:rPr>
        <w:t>«</w:t>
      </w:r>
      <w:r w:rsidRPr="00AC5D8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4C8B" w:rsidRPr="00AC5D82">
        <w:rPr>
          <w:rFonts w:ascii="Times New Roman" w:hAnsi="Times New Roman"/>
          <w:sz w:val="28"/>
          <w:szCs w:val="28"/>
        </w:rPr>
        <w:t>»</w:t>
      </w:r>
      <w:r w:rsidRPr="00AC5D82">
        <w:rPr>
          <w:rFonts w:ascii="Times New Roman" w:hAnsi="Times New Roman"/>
          <w:sz w:val="28"/>
          <w:szCs w:val="28"/>
        </w:rPr>
        <w:t>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21.05.2007 № 304 «О классификации чрезвычайных ситуаций природного и техногенного характера»,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6D26C3">
        <w:rPr>
          <w:rFonts w:ascii="Times New Roman" w:hAnsi="Times New Roman"/>
          <w:sz w:val="28"/>
          <w:szCs w:val="28"/>
        </w:rPr>
        <w:t>П</w:t>
      </w:r>
      <w:r w:rsidR="00AC5D82" w:rsidRPr="00AC5D82">
        <w:rPr>
          <w:rFonts w:ascii="Times New Roman" w:hAnsi="Times New Roman"/>
          <w:sz w:val="28"/>
          <w:szCs w:val="28"/>
        </w:rPr>
        <w:t>остановлением Правительства Российской</w:t>
      </w:r>
      <w:proofErr w:type="gramEnd"/>
      <w:r w:rsidR="00AC5D82" w:rsidRPr="00AC5D82">
        <w:rPr>
          <w:rFonts w:ascii="Times New Roman" w:hAnsi="Times New Roman"/>
          <w:sz w:val="28"/>
          <w:szCs w:val="28"/>
        </w:rPr>
        <w:t xml:space="preserve"> </w:t>
      </w:r>
      <w:r w:rsidR="00A72D8D">
        <w:rPr>
          <w:rFonts w:ascii="Times New Roman" w:hAnsi="Times New Roman"/>
          <w:sz w:val="28"/>
          <w:szCs w:val="28"/>
        </w:rPr>
        <w:t>Ф</w:t>
      </w:r>
      <w:r w:rsidR="00AC5D82" w:rsidRPr="00AC5D82">
        <w:rPr>
          <w:rFonts w:ascii="Times New Roman" w:hAnsi="Times New Roman"/>
          <w:sz w:val="28"/>
          <w:szCs w:val="28"/>
        </w:rPr>
        <w:t xml:space="preserve">едерации от </w:t>
      </w:r>
      <w:r w:rsidR="006D26C3">
        <w:rPr>
          <w:rFonts w:ascii="Times New Roman" w:hAnsi="Times New Roman"/>
          <w:sz w:val="28"/>
          <w:szCs w:val="28"/>
        </w:rPr>
        <w:t>07</w:t>
      </w:r>
      <w:r w:rsidR="00AC5D82" w:rsidRPr="00AC5D82">
        <w:rPr>
          <w:rFonts w:ascii="Times New Roman" w:hAnsi="Times New Roman"/>
          <w:sz w:val="28"/>
          <w:szCs w:val="28"/>
        </w:rPr>
        <w:t>.</w:t>
      </w:r>
      <w:r w:rsidR="006D26C3">
        <w:rPr>
          <w:rFonts w:ascii="Times New Roman" w:hAnsi="Times New Roman"/>
          <w:sz w:val="28"/>
          <w:szCs w:val="28"/>
        </w:rPr>
        <w:t>10</w:t>
      </w:r>
      <w:r w:rsidR="00AC5D82" w:rsidRPr="00AC5D82">
        <w:rPr>
          <w:rFonts w:ascii="Times New Roman" w:hAnsi="Times New Roman"/>
          <w:sz w:val="28"/>
          <w:szCs w:val="28"/>
        </w:rPr>
        <w:t>.</w:t>
      </w:r>
      <w:r w:rsidR="006D26C3">
        <w:rPr>
          <w:rFonts w:ascii="Times New Roman" w:hAnsi="Times New Roman"/>
          <w:sz w:val="28"/>
          <w:szCs w:val="28"/>
        </w:rPr>
        <w:t xml:space="preserve">2020 </w:t>
      </w:r>
      <w:r w:rsidR="00AC5D82" w:rsidRPr="00AC5D82">
        <w:rPr>
          <w:rFonts w:ascii="Times New Roman" w:hAnsi="Times New Roman"/>
          <w:sz w:val="28"/>
          <w:szCs w:val="28"/>
        </w:rPr>
        <w:t xml:space="preserve">№ </w:t>
      </w:r>
      <w:r w:rsidR="006D26C3">
        <w:rPr>
          <w:rFonts w:ascii="Times New Roman" w:hAnsi="Times New Roman"/>
          <w:sz w:val="28"/>
          <w:szCs w:val="28"/>
        </w:rPr>
        <w:t>1614</w:t>
      </w:r>
      <w:r w:rsidR="00AC5D82" w:rsidRPr="00AC5D82">
        <w:rPr>
          <w:rFonts w:ascii="Times New Roman" w:hAnsi="Times New Roman"/>
          <w:sz w:val="28"/>
          <w:szCs w:val="28"/>
        </w:rPr>
        <w:t xml:space="preserve"> «Об утверждении Правил пожарной безопасности в лесах»,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 w:rsidR="00A72D8D">
        <w:rPr>
          <w:rFonts w:ascii="Times New Roman" w:hAnsi="Times New Roman"/>
          <w:sz w:val="28"/>
          <w:szCs w:val="28"/>
        </w:rPr>
        <w:t>Ф</w:t>
      </w:r>
      <w:r w:rsidR="00AC5D82" w:rsidRPr="00AC5D82">
        <w:rPr>
          <w:rFonts w:ascii="Times New Roman" w:hAnsi="Times New Roman"/>
          <w:sz w:val="28"/>
          <w:szCs w:val="28"/>
        </w:rPr>
        <w:t>едерации от 16.09.2020 № 1479 «Об утверждении правил противопожарного режима в Российской Федерации»,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9668BE">
        <w:rPr>
          <w:rFonts w:ascii="Times New Roman" w:hAnsi="Times New Roman"/>
          <w:sz w:val="28"/>
          <w:szCs w:val="28"/>
        </w:rPr>
        <w:t>П</w:t>
      </w:r>
      <w:r w:rsidR="009668BE" w:rsidRPr="00AC5D82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="009668BE" w:rsidRPr="00AC5D82">
        <w:rPr>
          <w:rFonts w:ascii="Times New Roman" w:hAnsi="Times New Roman"/>
          <w:sz w:val="28"/>
          <w:szCs w:val="28"/>
        </w:rPr>
        <w:t>Правительства Российской Федерации от 30.12.2003 № 794 «О единой государственной системе предупреждения и ликвидации чрезвычайных ситуаций»,</w:t>
      </w:r>
      <w:r w:rsidR="009668BE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>приказом МЧС России от 08.07.2004 № 329 «Об утверждении критериев информа</w:t>
      </w:r>
      <w:r w:rsidR="00AC5D82" w:rsidRPr="00AC5D82">
        <w:rPr>
          <w:rFonts w:ascii="Times New Roman" w:hAnsi="Times New Roman"/>
          <w:sz w:val="28"/>
          <w:szCs w:val="28"/>
        </w:rPr>
        <w:softHyphen/>
        <w:t>ции о чрезвычайных ситуациях»,</w:t>
      </w:r>
      <w:r w:rsidR="00AC5D82">
        <w:rPr>
          <w:rFonts w:ascii="Times New Roman" w:hAnsi="Times New Roman"/>
          <w:sz w:val="28"/>
          <w:szCs w:val="28"/>
        </w:rPr>
        <w:t xml:space="preserve"> </w:t>
      </w:r>
      <w:r w:rsidR="00AC5D82" w:rsidRPr="00AC5D82">
        <w:rPr>
          <w:rFonts w:ascii="Times New Roman" w:hAnsi="Times New Roman"/>
          <w:sz w:val="28"/>
          <w:szCs w:val="28"/>
        </w:rPr>
        <w:t>постановлением Администрации Красноярского края от 20.08.1997 № 451-п «О порядке сбора и обмена в Красноярском крае информацией в области за</w:t>
      </w:r>
      <w:r w:rsidR="00AC5D82" w:rsidRPr="00AC5D82">
        <w:rPr>
          <w:rFonts w:ascii="Times New Roman" w:hAnsi="Times New Roman"/>
          <w:sz w:val="28"/>
          <w:szCs w:val="28"/>
        </w:rPr>
        <w:softHyphen/>
        <w:t>щиты населения и территорий от чрезвычайных ситуаций межмуниципального и краевого характера», постановлением Администрации ЗАТО</w:t>
      </w:r>
      <w:proofErr w:type="gramEnd"/>
      <w:r w:rsidR="00AC5D82" w:rsidRPr="00AC5D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5D82" w:rsidRPr="00AC5D82">
        <w:rPr>
          <w:rFonts w:ascii="Times New Roman" w:hAnsi="Times New Roman"/>
          <w:sz w:val="28"/>
          <w:szCs w:val="28"/>
        </w:rPr>
        <w:t xml:space="preserve">г. Железногорск от 02.11.2004 № 1584 «О введении в действие Инструкции о порядке, сроках, критериях и формах представления информации в области защиты населения и территорий от чрезвычайных ситуаций природного и техногенного характера», постановлением Администрации ЗАТО г. Железногорск от </w:t>
      </w:r>
      <w:r w:rsidR="00A72D8D">
        <w:rPr>
          <w:rFonts w:ascii="Times New Roman" w:hAnsi="Times New Roman"/>
          <w:sz w:val="28"/>
          <w:szCs w:val="28"/>
        </w:rPr>
        <w:t xml:space="preserve">08.05.2008 года </w:t>
      </w:r>
      <w:r w:rsidR="00AC5D82" w:rsidRPr="00AC5D82">
        <w:rPr>
          <w:rFonts w:ascii="Times New Roman" w:hAnsi="Times New Roman"/>
          <w:sz w:val="28"/>
          <w:szCs w:val="28"/>
        </w:rPr>
        <w:t xml:space="preserve">№ 709-п «Об утверждении положения о городском звене территориальной подсистемы единой государственной системы предупреждения и ликвидации чрезвычайной ситуации </w:t>
      </w:r>
      <w:r w:rsidR="00AC5D82" w:rsidRPr="00AC5D82">
        <w:rPr>
          <w:rFonts w:ascii="Times New Roman" w:hAnsi="Times New Roman"/>
          <w:sz w:val="28"/>
          <w:szCs w:val="28"/>
        </w:rPr>
        <w:lastRenderedPageBreak/>
        <w:t>ЗАТО Железногорск»</w:t>
      </w:r>
      <w:r w:rsidR="00AC5D82">
        <w:rPr>
          <w:rFonts w:ascii="Times New Roman" w:hAnsi="Times New Roman"/>
          <w:sz w:val="28"/>
          <w:szCs w:val="28"/>
        </w:rPr>
        <w:t>, п</w:t>
      </w:r>
      <w:r w:rsidR="00AC5D82" w:rsidRPr="00AC5D82">
        <w:rPr>
          <w:rFonts w:ascii="Times New Roman" w:hAnsi="Times New Roman"/>
          <w:sz w:val="28"/>
          <w:szCs w:val="28"/>
        </w:rPr>
        <w:t>остановление</w:t>
      </w:r>
      <w:r w:rsidR="00AC5D82">
        <w:rPr>
          <w:rFonts w:ascii="Times New Roman" w:hAnsi="Times New Roman"/>
          <w:sz w:val="28"/>
          <w:szCs w:val="28"/>
        </w:rPr>
        <w:t>м</w:t>
      </w:r>
      <w:r w:rsidR="00AC5D82" w:rsidRPr="00AC5D82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AC5D82" w:rsidRPr="00AC5D82">
        <w:rPr>
          <w:rFonts w:ascii="Times New Roman" w:hAnsi="Times New Roman"/>
          <w:sz w:val="28"/>
          <w:szCs w:val="28"/>
        </w:rPr>
        <w:t xml:space="preserve"> ЗАТО г. Железногорск от 22 февраля 2012 № 342 «О мерах по охране лесов от пожаров на территории ЗАТО Железногорск Красноярского края»</w:t>
      </w:r>
      <w:r w:rsidR="00AC5D82">
        <w:rPr>
          <w:rFonts w:ascii="Times New Roman" w:hAnsi="Times New Roman"/>
          <w:sz w:val="28"/>
          <w:szCs w:val="28"/>
        </w:rPr>
        <w:t>, п</w:t>
      </w:r>
      <w:r w:rsidR="00AC5D82" w:rsidRPr="00AC5D82">
        <w:rPr>
          <w:rFonts w:ascii="Times New Roman" w:hAnsi="Times New Roman"/>
          <w:sz w:val="28"/>
          <w:szCs w:val="28"/>
        </w:rPr>
        <w:t>остановление</w:t>
      </w:r>
      <w:r w:rsidR="00AC5D82">
        <w:rPr>
          <w:rFonts w:ascii="Times New Roman" w:hAnsi="Times New Roman"/>
          <w:sz w:val="28"/>
          <w:szCs w:val="28"/>
        </w:rPr>
        <w:t>м</w:t>
      </w:r>
      <w:r w:rsidR="00AC5D82" w:rsidRPr="00AC5D82">
        <w:rPr>
          <w:rFonts w:ascii="Times New Roman" w:hAnsi="Times New Roman"/>
          <w:sz w:val="28"/>
          <w:szCs w:val="28"/>
        </w:rPr>
        <w:t xml:space="preserve"> Администрации ЗАТО г. Железногорск от 25.05.2015 № 810 «Об утверждении Положения о единой дежурно-диспетчерской службе ЗАТО Железногорск»</w:t>
      </w:r>
      <w:r w:rsidR="00AC5D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C377E5">
        <w:rPr>
          <w:rFonts w:ascii="Times New Roman" w:hAnsi="Times New Roman"/>
          <w:sz w:val="28"/>
          <w:szCs w:val="28"/>
        </w:rPr>
        <w:t xml:space="preserve">ставом ЗАТО </w:t>
      </w:r>
      <w:r w:rsidR="00616E17">
        <w:rPr>
          <w:rFonts w:ascii="Times New Roman" w:hAnsi="Times New Roman"/>
          <w:sz w:val="28"/>
          <w:szCs w:val="28"/>
        </w:rPr>
        <w:t xml:space="preserve">            </w:t>
      </w:r>
      <w:r w:rsidRPr="00C377E5">
        <w:rPr>
          <w:rFonts w:ascii="Times New Roman" w:hAnsi="Times New Roman"/>
          <w:sz w:val="28"/>
          <w:szCs w:val="28"/>
        </w:rPr>
        <w:t>Железногорск</w:t>
      </w:r>
      <w:r w:rsidR="004F1195">
        <w:rPr>
          <w:rFonts w:ascii="Times New Roman" w:hAnsi="Times New Roman"/>
          <w:sz w:val="28"/>
          <w:szCs w:val="28"/>
        </w:rPr>
        <w:t xml:space="preserve"> и в связи с кадровыми изменениями</w:t>
      </w:r>
    </w:p>
    <w:p w:rsidR="0007333D" w:rsidRPr="003F681C" w:rsidRDefault="0007333D" w:rsidP="0007333D">
      <w:pPr>
        <w:pStyle w:val="ConsPlusTitle"/>
        <w:widowControl/>
        <w:tabs>
          <w:tab w:val="left" w:pos="8280"/>
        </w:tabs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CF576F" w:rsidRDefault="00CF576F" w:rsidP="00CF576F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8BE">
        <w:rPr>
          <w:rFonts w:ascii="Times New Roman" w:hAnsi="Times New Roman"/>
          <w:sz w:val="28"/>
          <w:szCs w:val="28"/>
        </w:rPr>
        <w:t>Внести в</w:t>
      </w:r>
      <w:r w:rsidR="006D26C3">
        <w:rPr>
          <w:rFonts w:ascii="Times New Roman" w:hAnsi="Times New Roman"/>
          <w:sz w:val="28"/>
          <w:szCs w:val="28"/>
        </w:rPr>
        <w:t xml:space="preserve"> распоряжение А</w:t>
      </w:r>
      <w:r w:rsidR="006D26C3" w:rsidRPr="00051886">
        <w:rPr>
          <w:rFonts w:ascii="Times New Roman" w:hAnsi="Times New Roman"/>
          <w:sz w:val="28"/>
          <w:szCs w:val="28"/>
        </w:rPr>
        <w:t xml:space="preserve">дминистрации </w:t>
      </w:r>
      <w:r w:rsidR="006D26C3">
        <w:rPr>
          <w:rFonts w:ascii="Times New Roman" w:hAnsi="Times New Roman"/>
          <w:sz w:val="28"/>
          <w:szCs w:val="28"/>
        </w:rPr>
        <w:t xml:space="preserve">ЗАТО </w:t>
      </w:r>
      <w:r w:rsidR="006D26C3" w:rsidRPr="00051886">
        <w:rPr>
          <w:rFonts w:ascii="Times New Roman" w:hAnsi="Times New Roman"/>
          <w:sz w:val="28"/>
          <w:szCs w:val="28"/>
        </w:rPr>
        <w:t xml:space="preserve">г. </w:t>
      </w:r>
      <w:r w:rsidR="006D26C3">
        <w:rPr>
          <w:rFonts w:ascii="Times New Roman" w:hAnsi="Times New Roman"/>
          <w:sz w:val="28"/>
          <w:szCs w:val="28"/>
        </w:rPr>
        <w:t>Ж</w:t>
      </w:r>
      <w:r w:rsidR="006D26C3" w:rsidRPr="00051886">
        <w:rPr>
          <w:rFonts w:ascii="Times New Roman" w:hAnsi="Times New Roman"/>
          <w:sz w:val="28"/>
          <w:szCs w:val="28"/>
        </w:rPr>
        <w:t xml:space="preserve">елезногорск от </w:t>
      </w:r>
      <w:r w:rsidR="006D26C3">
        <w:rPr>
          <w:rFonts w:ascii="Times New Roman" w:hAnsi="Times New Roman"/>
          <w:sz w:val="28"/>
          <w:szCs w:val="28"/>
        </w:rPr>
        <w:t>24</w:t>
      </w:r>
      <w:r w:rsidR="006D26C3" w:rsidRPr="00051886">
        <w:rPr>
          <w:rFonts w:ascii="Times New Roman" w:hAnsi="Times New Roman"/>
          <w:sz w:val="28"/>
          <w:szCs w:val="28"/>
        </w:rPr>
        <w:t>.</w:t>
      </w:r>
      <w:r w:rsidR="006D26C3">
        <w:rPr>
          <w:rFonts w:ascii="Times New Roman" w:hAnsi="Times New Roman"/>
          <w:sz w:val="28"/>
          <w:szCs w:val="28"/>
        </w:rPr>
        <w:t>04</w:t>
      </w:r>
      <w:r w:rsidR="006D26C3" w:rsidRPr="00051886">
        <w:rPr>
          <w:rFonts w:ascii="Times New Roman" w:hAnsi="Times New Roman"/>
          <w:sz w:val="28"/>
          <w:szCs w:val="28"/>
        </w:rPr>
        <w:t>.</w:t>
      </w:r>
      <w:r w:rsidR="006D26C3">
        <w:rPr>
          <w:rFonts w:ascii="Times New Roman" w:hAnsi="Times New Roman"/>
          <w:sz w:val="28"/>
          <w:szCs w:val="28"/>
        </w:rPr>
        <w:t xml:space="preserve">2019 </w:t>
      </w:r>
      <w:r w:rsidR="006D26C3" w:rsidRPr="00051886">
        <w:rPr>
          <w:rFonts w:ascii="Times New Roman" w:hAnsi="Times New Roman"/>
          <w:sz w:val="28"/>
          <w:szCs w:val="28"/>
        </w:rPr>
        <w:t xml:space="preserve">№ </w:t>
      </w:r>
      <w:r w:rsidR="006D26C3">
        <w:rPr>
          <w:rFonts w:ascii="Times New Roman" w:hAnsi="Times New Roman"/>
          <w:sz w:val="28"/>
          <w:szCs w:val="28"/>
        </w:rPr>
        <w:t xml:space="preserve">161пр </w:t>
      </w:r>
      <w:r w:rsidR="006D26C3" w:rsidRPr="00051886">
        <w:rPr>
          <w:rFonts w:ascii="Times New Roman" w:hAnsi="Times New Roman"/>
          <w:sz w:val="28"/>
          <w:szCs w:val="28"/>
        </w:rPr>
        <w:t>«</w:t>
      </w:r>
      <w:r w:rsidR="006D26C3" w:rsidRPr="00B83AC1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6D26C3">
        <w:rPr>
          <w:rFonts w:ascii="Times New Roman" w:hAnsi="Times New Roman"/>
          <w:sz w:val="28"/>
          <w:szCs w:val="28"/>
        </w:rPr>
        <w:t>взаимодействия сил и сре</w:t>
      </w:r>
      <w:proofErr w:type="gramStart"/>
      <w:r w:rsidR="006D26C3">
        <w:rPr>
          <w:rFonts w:ascii="Times New Roman" w:hAnsi="Times New Roman"/>
          <w:sz w:val="28"/>
          <w:szCs w:val="28"/>
        </w:rPr>
        <w:t>дств пр</w:t>
      </w:r>
      <w:proofErr w:type="gramEnd"/>
      <w:r w:rsidR="006D26C3">
        <w:rPr>
          <w:rFonts w:ascii="Times New Roman" w:hAnsi="Times New Roman"/>
          <w:sz w:val="28"/>
          <w:szCs w:val="28"/>
        </w:rPr>
        <w:t>и тушении ландшафтных и лесных пожаров</w:t>
      </w:r>
      <w:r w:rsidR="006D26C3" w:rsidRPr="000518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4F1195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F11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C3677D" w:rsidRDefault="00B83AC1" w:rsidP="00C3677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4312">
        <w:rPr>
          <w:rFonts w:ascii="Times New Roman" w:hAnsi="Times New Roman"/>
          <w:sz w:val="28"/>
          <w:szCs w:val="28"/>
        </w:rPr>
        <w:t xml:space="preserve">.1. </w:t>
      </w:r>
      <w:r w:rsidR="00C3677D">
        <w:rPr>
          <w:rFonts w:ascii="Times New Roman" w:hAnsi="Times New Roman"/>
          <w:sz w:val="28"/>
          <w:szCs w:val="28"/>
        </w:rPr>
        <w:t>Пункт 4 распоряжения изложить в новой редакции:</w:t>
      </w:r>
    </w:p>
    <w:p w:rsidR="00C3677D" w:rsidRDefault="00C3677D" w:rsidP="00C3677D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C3677D">
        <w:rPr>
          <w:rFonts w:ascii="Times New Roman" w:hAnsi="Times New Roman"/>
          <w:sz w:val="28"/>
          <w:szCs w:val="28"/>
        </w:rPr>
        <w:t>МП «ПАТП» (</w:t>
      </w:r>
      <w:r w:rsidR="004F1195">
        <w:rPr>
          <w:rFonts w:ascii="Times New Roman" w:hAnsi="Times New Roman"/>
          <w:sz w:val="28"/>
          <w:szCs w:val="28"/>
        </w:rPr>
        <w:t>С.</w:t>
      </w:r>
      <w:r w:rsidR="009E0310">
        <w:rPr>
          <w:rFonts w:ascii="Times New Roman" w:hAnsi="Times New Roman"/>
          <w:sz w:val="28"/>
          <w:szCs w:val="28"/>
        </w:rPr>
        <w:t>А</w:t>
      </w:r>
      <w:r w:rsidR="004F1195">
        <w:rPr>
          <w:rFonts w:ascii="Times New Roman" w:hAnsi="Times New Roman"/>
          <w:sz w:val="28"/>
          <w:szCs w:val="28"/>
        </w:rPr>
        <w:t>. Истомин</w:t>
      </w:r>
      <w:r w:rsidRPr="00C3677D">
        <w:rPr>
          <w:rFonts w:ascii="Times New Roman" w:hAnsi="Times New Roman"/>
          <w:sz w:val="28"/>
          <w:szCs w:val="28"/>
        </w:rPr>
        <w:t xml:space="preserve">) обеспечить доставку </w:t>
      </w:r>
      <w:r>
        <w:rPr>
          <w:rFonts w:ascii="Times New Roman" w:hAnsi="Times New Roman"/>
          <w:sz w:val="28"/>
          <w:szCs w:val="28"/>
        </w:rPr>
        <w:t xml:space="preserve">сил и средств </w:t>
      </w:r>
      <w:r w:rsidRPr="00C3677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3677D">
        <w:rPr>
          <w:rFonts w:ascii="Times New Roman" w:hAnsi="Times New Roman"/>
          <w:sz w:val="28"/>
          <w:szCs w:val="28"/>
        </w:rPr>
        <w:t>ВО</w:t>
      </w:r>
      <w:proofErr w:type="gramEnd"/>
      <w:r w:rsidRPr="00C3677D">
        <w:rPr>
          <w:rFonts w:ascii="Times New Roman" w:hAnsi="Times New Roman"/>
          <w:sz w:val="28"/>
          <w:szCs w:val="28"/>
        </w:rPr>
        <w:t xml:space="preserve"> Сибирск</w:t>
      </w:r>
      <w:r>
        <w:rPr>
          <w:rFonts w:ascii="Times New Roman" w:hAnsi="Times New Roman"/>
          <w:sz w:val="28"/>
          <w:szCs w:val="28"/>
        </w:rPr>
        <w:t>ая</w:t>
      </w:r>
      <w:r w:rsidRPr="00C3677D">
        <w:rPr>
          <w:rFonts w:ascii="Times New Roman" w:hAnsi="Times New Roman"/>
          <w:sz w:val="28"/>
          <w:szCs w:val="28"/>
        </w:rPr>
        <w:t xml:space="preserve"> пожарно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77D">
        <w:rPr>
          <w:rFonts w:ascii="Times New Roman" w:hAnsi="Times New Roman"/>
          <w:sz w:val="28"/>
          <w:szCs w:val="28"/>
        </w:rPr>
        <w:t>спасательн</w:t>
      </w:r>
      <w:r>
        <w:rPr>
          <w:rFonts w:ascii="Times New Roman" w:hAnsi="Times New Roman"/>
          <w:sz w:val="28"/>
          <w:szCs w:val="28"/>
        </w:rPr>
        <w:t>ая</w:t>
      </w:r>
      <w:r w:rsidRPr="00C3677D">
        <w:rPr>
          <w:rFonts w:ascii="Times New Roman" w:hAnsi="Times New Roman"/>
          <w:sz w:val="28"/>
          <w:szCs w:val="28"/>
        </w:rPr>
        <w:t xml:space="preserve"> академи</w:t>
      </w:r>
      <w:r>
        <w:rPr>
          <w:rFonts w:ascii="Times New Roman" w:hAnsi="Times New Roman"/>
          <w:sz w:val="28"/>
          <w:szCs w:val="28"/>
        </w:rPr>
        <w:t>я</w:t>
      </w:r>
      <w:r w:rsidRPr="00C3677D">
        <w:rPr>
          <w:rFonts w:ascii="Times New Roman" w:hAnsi="Times New Roman"/>
          <w:sz w:val="28"/>
          <w:szCs w:val="28"/>
        </w:rPr>
        <w:t xml:space="preserve"> ГПС МЧС России, в количестве 20 человек, автобусом МП «ПАТП» к месту тушения и по окончании тушения к месту постоянной дислокации.</w:t>
      </w:r>
      <w:r>
        <w:rPr>
          <w:rFonts w:ascii="Times New Roman" w:hAnsi="Times New Roman"/>
          <w:sz w:val="28"/>
          <w:szCs w:val="28"/>
        </w:rPr>
        <w:t>»</w:t>
      </w:r>
    </w:p>
    <w:p w:rsidR="00BB090E" w:rsidRDefault="00765493" w:rsidP="008A4C8B">
      <w:pPr>
        <w:pStyle w:val="ab"/>
        <w:widowControl w:val="0"/>
        <w:tabs>
          <w:tab w:val="left" w:pos="1134"/>
        </w:tabs>
        <w:ind w:right="38" w:firstLine="709"/>
        <w:rPr>
          <w:szCs w:val="28"/>
        </w:rPr>
      </w:pPr>
      <w:r>
        <w:rPr>
          <w:szCs w:val="28"/>
        </w:rPr>
        <w:t>2</w:t>
      </w:r>
      <w:r w:rsidR="00BB090E">
        <w:rPr>
          <w:szCs w:val="28"/>
        </w:rPr>
        <w:t>. Отдел</w:t>
      </w:r>
      <w:r w:rsidR="003F681C">
        <w:rPr>
          <w:szCs w:val="28"/>
        </w:rPr>
        <w:t>у</w:t>
      </w:r>
      <w:r w:rsidR="00BB090E">
        <w:rPr>
          <w:szCs w:val="28"/>
        </w:rPr>
        <w:t xml:space="preserve"> общественных связей Администрации ЗАТО г.</w:t>
      </w:r>
      <w:r w:rsidR="00AC72F6">
        <w:rPr>
          <w:szCs w:val="28"/>
        </w:rPr>
        <w:t xml:space="preserve"> </w:t>
      </w:r>
      <w:r w:rsidR="00BB090E">
        <w:rPr>
          <w:szCs w:val="28"/>
        </w:rPr>
        <w:t>Железногорск (</w:t>
      </w:r>
      <w:r w:rsidR="00AC72F6">
        <w:rPr>
          <w:szCs w:val="28"/>
        </w:rPr>
        <w:t xml:space="preserve">И.С. </w:t>
      </w:r>
      <w:r w:rsidR="008A4C8B">
        <w:rPr>
          <w:szCs w:val="28"/>
        </w:rPr>
        <w:t>Архипова</w:t>
      </w:r>
      <w:r w:rsidR="00BB090E">
        <w:rPr>
          <w:szCs w:val="28"/>
        </w:rPr>
        <w:t xml:space="preserve">) </w:t>
      </w:r>
      <w:proofErr w:type="gramStart"/>
      <w:r w:rsidR="00BB090E">
        <w:rPr>
          <w:szCs w:val="28"/>
        </w:rPr>
        <w:t>разместить</w:t>
      </w:r>
      <w:proofErr w:type="gramEnd"/>
      <w:r w:rsidR="00BB090E">
        <w:rPr>
          <w:szCs w:val="28"/>
        </w:rPr>
        <w:t xml:space="preserve"> настоящее </w:t>
      </w:r>
      <w:r>
        <w:rPr>
          <w:szCs w:val="28"/>
        </w:rPr>
        <w:t xml:space="preserve">распоряжение </w:t>
      </w:r>
      <w:r w:rsidR="00BB090E">
        <w:rPr>
          <w:szCs w:val="28"/>
        </w:rPr>
        <w:t xml:space="preserve">на официальном сайте </w:t>
      </w:r>
      <w:r w:rsidR="008A4C8B">
        <w:rPr>
          <w:szCs w:val="28"/>
        </w:rPr>
        <w:t>городского округа</w:t>
      </w:r>
      <w:r w:rsidR="00BB090E">
        <w:rPr>
          <w:szCs w:val="28"/>
        </w:rPr>
        <w:t xml:space="preserve"> «Закрытое административно-территориальное образование Железногорск» в информационно-телекоммуникационной сети Интернет.</w:t>
      </w:r>
    </w:p>
    <w:p w:rsidR="00190E7F" w:rsidRDefault="00765493" w:rsidP="008A4C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0E7F">
        <w:rPr>
          <w:rFonts w:ascii="Times New Roman" w:hAnsi="Times New Roman"/>
          <w:sz w:val="28"/>
          <w:szCs w:val="28"/>
        </w:rPr>
        <w:t xml:space="preserve">. </w:t>
      </w:r>
      <w:r w:rsidR="008A4C8B" w:rsidRPr="0047620F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8A4C8B" w:rsidRPr="0047620F">
        <w:rPr>
          <w:rFonts w:ascii="Times New Roman" w:hAnsi="Times New Roman"/>
          <w:sz w:val="28"/>
          <w:szCs w:val="28"/>
        </w:rPr>
        <w:t xml:space="preserve">возложить на </w:t>
      </w:r>
      <w:r w:rsidRPr="00C3677D">
        <w:rPr>
          <w:rFonts w:ascii="Times New Roman" w:hAnsi="Times New Roman"/>
          <w:sz w:val="28"/>
          <w:szCs w:val="28"/>
        </w:rPr>
        <w:t>перв</w:t>
      </w:r>
      <w:r>
        <w:rPr>
          <w:rFonts w:ascii="Times New Roman" w:hAnsi="Times New Roman"/>
          <w:sz w:val="28"/>
          <w:szCs w:val="28"/>
        </w:rPr>
        <w:t>ого</w:t>
      </w:r>
      <w:r w:rsidRPr="00C3677D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C3677D">
        <w:rPr>
          <w:rFonts w:ascii="Times New Roman" w:hAnsi="Times New Roman"/>
          <w:sz w:val="28"/>
          <w:szCs w:val="28"/>
        </w:rPr>
        <w:t xml:space="preserve"> Главы ЗАТО г. Железногорск по жилищно – коммунальному  хозяйству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A4C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Сергейкина.</w:t>
      </w:r>
    </w:p>
    <w:p w:rsidR="00190E7F" w:rsidRDefault="00466E48" w:rsidP="008A4C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0E7F">
        <w:rPr>
          <w:rFonts w:ascii="Times New Roman" w:hAnsi="Times New Roman"/>
          <w:sz w:val="28"/>
          <w:szCs w:val="28"/>
        </w:rPr>
        <w:t xml:space="preserve">. Настоящее </w:t>
      </w:r>
      <w:r w:rsidR="00765493">
        <w:rPr>
          <w:rFonts w:ascii="Times New Roman" w:hAnsi="Times New Roman"/>
          <w:sz w:val="28"/>
          <w:szCs w:val="28"/>
        </w:rPr>
        <w:t xml:space="preserve">распоряжение </w:t>
      </w:r>
      <w:r w:rsidR="00190E7F">
        <w:rPr>
          <w:rFonts w:ascii="Times New Roman" w:hAnsi="Times New Roman"/>
          <w:sz w:val="28"/>
          <w:szCs w:val="28"/>
        </w:rPr>
        <w:t xml:space="preserve">вступает в силу </w:t>
      </w:r>
      <w:r w:rsidR="00765493">
        <w:rPr>
          <w:rFonts w:ascii="Times New Roman" w:hAnsi="Times New Roman"/>
          <w:sz w:val="28"/>
          <w:szCs w:val="28"/>
        </w:rPr>
        <w:t xml:space="preserve">с момента </w:t>
      </w:r>
      <w:r w:rsidR="003F681C">
        <w:rPr>
          <w:rFonts w:ascii="Times New Roman" w:hAnsi="Times New Roman"/>
          <w:sz w:val="28"/>
          <w:szCs w:val="28"/>
        </w:rPr>
        <w:t>его</w:t>
      </w:r>
      <w:r w:rsidR="00190E7F">
        <w:rPr>
          <w:rFonts w:ascii="Times New Roman" w:hAnsi="Times New Roman"/>
          <w:sz w:val="28"/>
          <w:szCs w:val="28"/>
        </w:rPr>
        <w:t xml:space="preserve"> </w:t>
      </w:r>
      <w:r w:rsidR="00765493">
        <w:rPr>
          <w:rFonts w:ascii="Times New Roman" w:hAnsi="Times New Roman"/>
          <w:sz w:val="28"/>
          <w:szCs w:val="28"/>
        </w:rPr>
        <w:t>подписания</w:t>
      </w:r>
      <w:r w:rsidR="00190E7F">
        <w:rPr>
          <w:rFonts w:ascii="Times New Roman" w:hAnsi="Times New Roman"/>
          <w:sz w:val="28"/>
          <w:szCs w:val="28"/>
        </w:rPr>
        <w:t>.</w:t>
      </w:r>
    </w:p>
    <w:p w:rsidR="008A4C8B" w:rsidRDefault="008A4C8B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765493" w:rsidRDefault="00765493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p w:rsidR="004F1195" w:rsidRDefault="004F1195" w:rsidP="0007333D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8A4C8B" w:rsidTr="00B83CE0">
        <w:tc>
          <w:tcPr>
            <w:tcW w:w="5069" w:type="dxa"/>
          </w:tcPr>
          <w:p w:rsidR="008A4C8B" w:rsidRDefault="008A4C8B" w:rsidP="00B83C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</w:t>
            </w:r>
            <w:r w:rsidRPr="00507906">
              <w:rPr>
                <w:rFonts w:ascii="Times New Roman" w:hAnsi="Times New Roman"/>
                <w:sz w:val="28"/>
              </w:rPr>
              <w:t xml:space="preserve">                 </w:t>
            </w:r>
          </w:p>
        </w:tc>
        <w:tc>
          <w:tcPr>
            <w:tcW w:w="5069" w:type="dxa"/>
            <w:vAlign w:val="center"/>
          </w:tcPr>
          <w:p w:rsidR="008A4C8B" w:rsidRDefault="008A4C8B" w:rsidP="00B83CE0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И.Г. Куксин</w:t>
            </w:r>
          </w:p>
        </w:tc>
      </w:tr>
    </w:tbl>
    <w:p w:rsidR="00CC2892" w:rsidRDefault="00190E7F" w:rsidP="00D2249B">
      <w:pPr>
        <w:jc w:val="both"/>
      </w:pPr>
      <w:r>
        <w:rPr>
          <w:rFonts w:ascii="Times New Roman" w:hAnsi="Times New Roman"/>
          <w:sz w:val="28"/>
        </w:rPr>
        <w:tab/>
        <w:t xml:space="preserve">         </w:t>
      </w:r>
    </w:p>
    <w:sectPr w:rsidR="00CC2892" w:rsidSect="00AC72F6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AE" w:rsidRDefault="005518AE">
      <w:r>
        <w:separator/>
      </w:r>
    </w:p>
  </w:endnote>
  <w:endnote w:type="continuationSeparator" w:id="0">
    <w:p w:rsidR="005518AE" w:rsidRDefault="0055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AE" w:rsidRDefault="005518AE">
      <w:r>
        <w:separator/>
      </w:r>
    </w:p>
  </w:footnote>
  <w:footnote w:type="continuationSeparator" w:id="0">
    <w:p w:rsidR="005518AE" w:rsidRDefault="0055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5D0EA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13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135B" w:rsidRDefault="006313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5B" w:rsidRDefault="006313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2858"/>
    <w:rsid w:val="00051886"/>
    <w:rsid w:val="00061535"/>
    <w:rsid w:val="0007333D"/>
    <w:rsid w:val="000821D3"/>
    <w:rsid w:val="000902EF"/>
    <w:rsid w:val="000D6832"/>
    <w:rsid w:val="000D6E29"/>
    <w:rsid w:val="00101ADD"/>
    <w:rsid w:val="00125921"/>
    <w:rsid w:val="00134625"/>
    <w:rsid w:val="00140EDA"/>
    <w:rsid w:val="001454AB"/>
    <w:rsid w:val="00180279"/>
    <w:rsid w:val="00190E7F"/>
    <w:rsid w:val="001A3FD5"/>
    <w:rsid w:val="001B5679"/>
    <w:rsid w:val="001F5A38"/>
    <w:rsid w:val="00201A05"/>
    <w:rsid w:val="00202B3A"/>
    <w:rsid w:val="00212F18"/>
    <w:rsid w:val="0021344E"/>
    <w:rsid w:val="0021404D"/>
    <w:rsid w:val="00215621"/>
    <w:rsid w:val="0022496B"/>
    <w:rsid w:val="00232EBC"/>
    <w:rsid w:val="00240730"/>
    <w:rsid w:val="00246459"/>
    <w:rsid w:val="002477A3"/>
    <w:rsid w:val="00254F44"/>
    <w:rsid w:val="00255D8E"/>
    <w:rsid w:val="00266F18"/>
    <w:rsid w:val="00292AE3"/>
    <w:rsid w:val="002A4AD3"/>
    <w:rsid w:val="002A5F4A"/>
    <w:rsid w:val="002B535B"/>
    <w:rsid w:val="0030743A"/>
    <w:rsid w:val="003218C3"/>
    <w:rsid w:val="00323380"/>
    <w:rsid w:val="003418AE"/>
    <w:rsid w:val="0034564D"/>
    <w:rsid w:val="00395788"/>
    <w:rsid w:val="003C6358"/>
    <w:rsid w:val="003D2F57"/>
    <w:rsid w:val="003D42FF"/>
    <w:rsid w:val="003D558F"/>
    <w:rsid w:val="003F347C"/>
    <w:rsid w:val="003F681C"/>
    <w:rsid w:val="00401CA9"/>
    <w:rsid w:val="00466E48"/>
    <w:rsid w:val="004745D7"/>
    <w:rsid w:val="004B2F2B"/>
    <w:rsid w:val="004B3531"/>
    <w:rsid w:val="004C7240"/>
    <w:rsid w:val="004D1B6A"/>
    <w:rsid w:val="004E44F2"/>
    <w:rsid w:val="004F1195"/>
    <w:rsid w:val="004F2B35"/>
    <w:rsid w:val="00502BB2"/>
    <w:rsid w:val="00506AFA"/>
    <w:rsid w:val="00507906"/>
    <w:rsid w:val="005118AD"/>
    <w:rsid w:val="005138DA"/>
    <w:rsid w:val="00526A01"/>
    <w:rsid w:val="00535C45"/>
    <w:rsid w:val="005467B3"/>
    <w:rsid w:val="005518AE"/>
    <w:rsid w:val="00556034"/>
    <w:rsid w:val="0056149D"/>
    <w:rsid w:val="00575353"/>
    <w:rsid w:val="0057749A"/>
    <w:rsid w:val="00581553"/>
    <w:rsid w:val="005820D2"/>
    <w:rsid w:val="00587F22"/>
    <w:rsid w:val="00592CE9"/>
    <w:rsid w:val="005D0EA2"/>
    <w:rsid w:val="005D4312"/>
    <w:rsid w:val="005F11F1"/>
    <w:rsid w:val="00601B49"/>
    <w:rsid w:val="00616E17"/>
    <w:rsid w:val="00620F0E"/>
    <w:rsid w:val="0063135B"/>
    <w:rsid w:val="00662A28"/>
    <w:rsid w:val="00671558"/>
    <w:rsid w:val="00681351"/>
    <w:rsid w:val="00683E5A"/>
    <w:rsid w:val="0069494E"/>
    <w:rsid w:val="006A0457"/>
    <w:rsid w:val="006B47E2"/>
    <w:rsid w:val="006C5FEF"/>
    <w:rsid w:val="006D26C3"/>
    <w:rsid w:val="006E14B4"/>
    <w:rsid w:val="006F3210"/>
    <w:rsid w:val="007077F7"/>
    <w:rsid w:val="007127AC"/>
    <w:rsid w:val="00765493"/>
    <w:rsid w:val="007A2814"/>
    <w:rsid w:val="007D70CB"/>
    <w:rsid w:val="007E498E"/>
    <w:rsid w:val="008034AF"/>
    <w:rsid w:val="008432AC"/>
    <w:rsid w:val="008604F4"/>
    <w:rsid w:val="00867DEB"/>
    <w:rsid w:val="0088028D"/>
    <w:rsid w:val="008A0DF3"/>
    <w:rsid w:val="008A158F"/>
    <w:rsid w:val="008A4C8B"/>
    <w:rsid w:val="008B32C6"/>
    <w:rsid w:val="008E57CD"/>
    <w:rsid w:val="00900840"/>
    <w:rsid w:val="00902C83"/>
    <w:rsid w:val="00903CCF"/>
    <w:rsid w:val="00924720"/>
    <w:rsid w:val="009350F0"/>
    <w:rsid w:val="00935B6E"/>
    <w:rsid w:val="009530A5"/>
    <w:rsid w:val="00955246"/>
    <w:rsid w:val="00964B24"/>
    <w:rsid w:val="009668BE"/>
    <w:rsid w:val="00985EA1"/>
    <w:rsid w:val="00993382"/>
    <w:rsid w:val="009B3F51"/>
    <w:rsid w:val="009C6959"/>
    <w:rsid w:val="009D072C"/>
    <w:rsid w:val="009D5A41"/>
    <w:rsid w:val="009E0310"/>
    <w:rsid w:val="009E0EA3"/>
    <w:rsid w:val="009F5D66"/>
    <w:rsid w:val="00A0330B"/>
    <w:rsid w:val="00A224CA"/>
    <w:rsid w:val="00A416CD"/>
    <w:rsid w:val="00A56247"/>
    <w:rsid w:val="00A72D8D"/>
    <w:rsid w:val="00A85640"/>
    <w:rsid w:val="00AC2816"/>
    <w:rsid w:val="00AC5D82"/>
    <w:rsid w:val="00AC72F6"/>
    <w:rsid w:val="00AD4870"/>
    <w:rsid w:val="00AD7F1A"/>
    <w:rsid w:val="00AE3827"/>
    <w:rsid w:val="00B30C1B"/>
    <w:rsid w:val="00B310C7"/>
    <w:rsid w:val="00B4752B"/>
    <w:rsid w:val="00B83AC1"/>
    <w:rsid w:val="00BA0C4B"/>
    <w:rsid w:val="00BB090E"/>
    <w:rsid w:val="00BB2209"/>
    <w:rsid w:val="00BB4090"/>
    <w:rsid w:val="00BD4442"/>
    <w:rsid w:val="00BD54C7"/>
    <w:rsid w:val="00BE46EC"/>
    <w:rsid w:val="00BF5EF5"/>
    <w:rsid w:val="00C105A1"/>
    <w:rsid w:val="00C13622"/>
    <w:rsid w:val="00C23B4E"/>
    <w:rsid w:val="00C26B83"/>
    <w:rsid w:val="00C34CF7"/>
    <w:rsid w:val="00C3677D"/>
    <w:rsid w:val="00C42F9B"/>
    <w:rsid w:val="00C4332D"/>
    <w:rsid w:val="00C92203"/>
    <w:rsid w:val="00CC1649"/>
    <w:rsid w:val="00CC2892"/>
    <w:rsid w:val="00CC7453"/>
    <w:rsid w:val="00CD5DAC"/>
    <w:rsid w:val="00CF576F"/>
    <w:rsid w:val="00D206FB"/>
    <w:rsid w:val="00D2249B"/>
    <w:rsid w:val="00D3086E"/>
    <w:rsid w:val="00D378A9"/>
    <w:rsid w:val="00D56EAF"/>
    <w:rsid w:val="00D741B2"/>
    <w:rsid w:val="00D77C77"/>
    <w:rsid w:val="00DA179C"/>
    <w:rsid w:val="00DA3C90"/>
    <w:rsid w:val="00DA438C"/>
    <w:rsid w:val="00DC718D"/>
    <w:rsid w:val="00DC7A59"/>
    <w:rsid w:val="00DD4941"/>
    <w:rsid w:val="00DF3E96"/>
    <w:rsid w:val="00E05ECD"/>
    <w:rsid w:val="00E266D2"/>
    <w:rsid w:val="00E30CB7"/>
    <w:rsid w:val="00E31918"/>
    <w:rsid w:val="00E34D1F"/>
    <w:rsid w:val="00E45294"/>
    <w:rsid w:val="00EC1190"/>
    <w:rsid w:val="00EE0019"/>
    <w:rsid w:val="00EE7FAB"/>
    <w:rsid w:val="00F20111"/>
    <w:rsid w:val="00F32F94"/>
    <w:rsid w:val="00F4793E"/>
    <w:rsid w:val="00F66C09"/>
    <w:rsid w:val="00FA6294"/>
    <w:rsid w:val="00FB5B4A"/>
    <w:rsid w:val="00FD5DF3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F7429-17AB-4200-AE1C-CEC4BA63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Мольков</cp:lastModifiedBy>
  <cp:revision>5</cp:revision>
  <cp:lastPrinted>2022-07-20T02:09:00Z</cp:lastPrinted>
  <dcterms:created xsi:type="dcterms:W3CDTF">2022-07-20T02:02:00Z</dcterms:created>
  <dcterms:modified xsi:type="dcterms:W3CDTF">2022-07-27T01:36:00Z</dcterms:modified>
</cp:coreProperties>
</file>