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F234E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1092" w:rsidRPr="00831092" w:rsidRDefault="00CE1E17" w:rsidP="00831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Главы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8D7102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</w:t>
      </w:r>
      <w:r w:rsidRPr="006F486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F4865" w:rsidRPr="006F4865">
        <w:rPr>
          <w:rFonts w:ascii="Times New Roman" w:eastAsia="Times New Roman" w:hAnsi="Times New Roman" w:cs="Times New Roman"/>
          <w:sz w:val="24"/>
          <w:szCs w:val="24"/>
        </w:rPr>
        <w:t>11.06</w:t>
      </w:r>
      <w:r w:rsidR="00E61CC9" w:rsidRPr="006F4865">
        <w:rPr>
          <w:rFonts w:ascii="Times New Roman" w:eastAsia="Times New Roman" w:hAnsi="Times New Roman" w:cs="Times New Roman"/>
          <w:sz w:val="24"/>
          <w:szCs w:val="24"/>
        </w:rPr>
        <w:t>.2021</w:t>
      </w:r>
      <w:r w:rsidRPr="006F486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E7313" w:rsidRPr="006F4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865" w:rsidRPr="006F486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E61CC9" w:rsidRPr="006F486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>Будайлову</w:t>
      </w:r>
      <w:proofErr w:type="spellEnd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 xml:space="preserve"> Роману Тимуровичу разрешения на условно разрешенный вид использования земельного участка - ведение огородничества, площадью 1500 кв. м, местоположением: Российская Федерация, Красноярский край, ЗАТО Железногорск, </w:t>
      </w:r>
      <w:proofErr w:type="gramStart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 xml:space="preserve">. Железногорск, примерно в 70 м по направлению на юг от жилого дома № 67 по </w:t>
      </w:r>
      <w:proofErr w:type="spellStart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>пр-кту</w:t>
      </w:r>
      <w:proofErr w:type="spellEnd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 xml:space="preserve"> Курчатова, так как испрашиваемый земельный участок расположен в зоне </w:t>
      </w:r>
      <w:bookmarkStart w:id="0" w:name="_Toc60225850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>сельскохозяйственного использования (СХ-1)</w:t>
      </w:r>
      <w:bookmarkEnd w:id="0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1E17" w:rsidRPr="00975BA4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состоятся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28.04.2021</w:t>
      </w:r>
      <w:r w:rsidR="002F0DC5" w:rsidRPr="00E61CC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61CC9" w:rsidRPr="00E61C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1CC9">
        <w:rPr>
          <w:rFonts w:ascii="Times New Roman" w:eastAsia="Times New Roman" w:hAnsi="Times New Roman" w:cs="Times New Roman"/>
          <w:sz w:val="24"/>
          <w:szCs w:val="24"/>
        </w:rPr>
        <w:t>5-00</w:t>
      </w:r>
      <w:r w:rsidR="002F0DC5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в помещении большого зала заседаний (4 этаж) </w:t>
      </w:r>
      <w:proofErr w:type="gramStart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5F234E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4D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E17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</w:t>
      </w:r>
      <w:proofErr w:type="gramStart"/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End"/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 Железногорск о предоставлении </w:t>
      </w:r>
      <w:proofErr w:type="spellStart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>Будайлову</w:t>
      </w:r>
      <w:proofErr w:type="spellEnd"/>
      <w:r w:rsidR="00831092" w:rsidRPr="00831092">
        <w:rPr>
          <w:rFonts w:ascii="Times New Roman" w:eastAsia="Times New Roman" w:hAnsi="Times New Roman" w:cs="Times New Roman"/>
          <w:sz w:val="24"/>
          <w:szCs w:val="24"/>
        </w:rPr>
        <w:t xml:space="preserve"> Роману Тимуровичу разрешения на условно разрешенный вид использования земельного участка - ведение огородничества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4D1" w:rsidRPr="00975BA4" w:rsidRDefault="008E14D1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525B70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расположения земельного участка или земельных участков на кадастровом плане территории.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975BA4">
        <w:rPr>
          <w:rFonts w:ascii="Times New Roman" w:eastAsia="Times New Roman" w:hAnsi="Times New Roman" w:cs="Times New Roman"/>
          <w:sz w:val="24"/>
          <w:szCs w:val="24"/>
        </w:rPr>
        <w:t>депутатов</w:t>
      </w:r>
      <w:proofErr w:type="gramEnd"/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 ЗАТО г.</w:t>
      </w:r>
      <w:r w:rsidR="00ED2B2A" w:rsidRPr="0097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BA4">
        <w:rPr>
          <w:rFonts w:ascii="Times New Roman" w:eastAsia="Times New Roman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</w:t>
      </w:r>
      <w:r w:rsidR="00975BA4" w:rsidRPr="00975BA4">
        <w:rPr>
          <w:rFonts w:ascii="Times New Roman" w:eastAsia="Times New Roman" w:hAnsi="Times New Roman" w:cs="Times New Roman"/>
          <w:sz w:val="24"/>
          <w:szCs w:val="24"/>
        </w:rPr>
        <w:t>слушаниях в ЗАТО Железногорск».</w:t>
      </w:r>
    </w:p>
    <w:p w:rsidR="00975BA4" w:rsidRPr="00975BA4" w:rsidRDefault="00975BA4" w:rsidP="00975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092">
        <w:rPr>
          <w:rFonts w:ascii="Times New Roman" w:eastAsia="Times New Roman" w:hAnsi="Times New Roman" w:cs="Times New Roman"/>
          <w:sz w:val="24"/>
          <w:szCs w:val="24"/>
        </w:rPr>
        <w:t>Согласно Указу Губернатора Красноярского края от 27.03.2020 №</w:t>
      </w:r>
      <w:r w:rsidRPr="00975BA4">
        <w:rPr>
          <w:rFonts w:ascii="Times New Roman" w:hAnsi="Times New Roman" w:cs="Times New Roman"/>
          <w:sz w:val="24"/>
          <w:szCs w:val="24"/>
        </w:rPr>
        <w:t xml:space="preserve"> 71-уг «О дополнительных мерах, направленных на предупреждение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975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BA4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изделия)».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посредством собрания участников публичных слушаний. Перед началом публичных</w:t>
      </w:r>
      <w:r w:rsidRPr="00975BA4">
        <w:rPr>
          <w:rFonts w:ascii="Times New Roman" w:hAnsi="Times New Roman" w:cs="Times New Roman"/>
          <w:sz w:val="24"/>
          <w:szCs w:val="24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975BA4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975BA4">
        <w:rPr>
          <w:rFonts w:ascii="Times New Roman" w:hAnsi="Times New Roman" w:cs="Times New Roman"/>
          <w:sz w:val="24"/>
          <w:szCs w:val="24"/>
        </w:rPr>
        <w:t>: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BA4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975BA4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975BA4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975BA4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975BA4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975BA4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975BA4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975BA4">
        <w:rPr>
          <w:rFonts w:ascii="Times New Roman" w:hAnsi="Times New Roman" w:cs="Times New Roman"/>
          <w:sz w:val="24"/>
          <w:szCs w:val="24"/>
        </w:rPr>
        <w:t>по вопросу</w:t>
      </w:r>
      <w:r w:rsidRPr="00975BA4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975BA4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975BA4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975BA4">
        <w:rPr>
          <w:rFonts w:ascii="Times New Roman" w:hAnsi="Times New Roman" w:cs="Times New Roman"/>
          <w:sz w:val="24"/>
          <w:szCs w:val="24"/>
        </w:rPr>
        <w:t>.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975BA4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975BA4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975BA4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975BA4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BA4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975BA4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1B7A82"/>
    <w:rsid w:val="001E3935"/>
    <w:rsid w:val="00225DB0"/>
    <w:rsid w:val="00263BD5"/>
    <w:rsid w:val="002E5D62"/>
    <w:rsid w:val="002F0DC5"/>
    <w:rsid w:val="00387776"/>
    <w:rsid w:val="00395463"/>
    <w:rsid w:val="003D0596"/>
    <w:rsid w:val="003F6F91"/>
    <w:rsid w:val="00405F04"/>
    <w:rsid w:val="00432A34"/>
    <w:rsid w:val="00452D9F"/>
    <w:rsid w:val="004E5438"/>
    <w:rsid w:val="0050181A"/>
    <w:rsid w:val="00531BA3"/>
    <w:rsid w:val="005D3A63"/>
    <w:rsid w:val="005D7D03"/>
    <w:rsid w:val="005F234E"/>
    <w:rsid w:val="00641E3C"/>
    <w:rsid w:val="00676522"/>
    <w:rsid w:val="006D4412"/>
    <w:rsid w:val="006F3989"/>
    <w:rsid w:val="006F4865"/>
    <w:rsid w:val="00702737"/>
    <w:rsid w:val="007261F2"/>
    <w:rsid w:val="00744EC9"/>
    <w:rsid w:val="007966AB"/>
    <w:rsid w:val="007A4679"/>
    <w:rsid w:val="007B045D"/>
    <w:rsid w:val="00800F08"/>
    <w:rsid w:val="00801056"/>
    <w:rsid w:val="00816A6F"/>
    <w:rsid w:val="00831092"/>
    <w:rsid w:val="00856F82"/>
    <w:rsid w:val="00885F19"/>
    <w:rsid w:val="008D7102"/>
    <w:rsid w:val="008E14D1"/>
    <w:rsid w:val="00927560"/>
    <w:rsid w:val="00936F1E"/>
    <w:rsid w:val="00940216"/>
    <w:rsid w:val="00975BA4"/>
    <w:rsid w:val="009A1FD5"/>
    <w:rsid w:val="00A5570C"/>
    <w:rsid w:val="00A6577C"/>
    <w:rsid w:val="00AC635D"/>
    <w:rsid w:val="00AE5DE9"/>
    <w:rsid w:val="00B165C2"/>
    <w:rsid w:val="00B218F0"/>
    <w:rsid w:val="00B47C52"/>
    <w:rsid w:val="00B92E07"/>
    <w:rsid w:val="00BB10B9"/>
    <w:rsid w:val="00CC2616"/>
    <w:rsid w:val="00CC7765"/>
    <w:rsid w:val="00CE1E17"/>
    <w:rsid w:val="00CE7313"/>
    <w:rsid w:val="00CF0EF2"/>
    <w:rsid w:val="00D44BE9"/>
    <w:rsid w:val="00D457D2"/>
    <w:rsid w:val="00D65A12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40</cp:revision>
  <cp:lastPrinted>2018-06-05T05:02:00Z</cp:lastPrinted>
  <dcterms:created xsi:type="dcterms:W3CDTF">2018-06-06T01:45:00Z</dcterms:created>
  <dcterms:modified xsi:type="dcterms:W3CDTF">2021-06-16T01:20:00Z</dcterms:modified>
</cp:coreProperties>
</file>