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0021CB" w:rsidRDefault="00AC54E0" w:rsidP="00AC54E0">
      <w:pPr>
        <w:widowControl w:val="0"/>
        <w:jc w:val="center"/>
        <w:outlineLvl w:val="0"/>
        <w:rPr>
          <w:b/>
        </w:rPr>
      </w:pPr>
      <w:r w:rsidRPr="000021CB">
        <w:rPr>
          <w:b/>
        </w:rPr>
        <w:t xml:space="preserve">ИНФОРМАЦИОННОЕ СООБЩЕНИЕ </w:t>
      </w:r>
    </w:p>
    <w:p w:rsidR="00AC54E0" w:rsidRPr="000021CB" w:rsidRDefault="00AC54E0" w:rsidP="00AC54E0">
      <w:pPr>
        <w:widowControl w:val="0"/>
        <w:jc w:val="center"/>
        <w:rPr>
          <w:b/>
        </w:rPr>
      </w:pPr>
      <w:r w:rsidRPr="000021CB">
        <w:rPr>
          <w:b/>
        </w:rPr>
        <w:t xml:space="preserve">Комитет по управлению муниципальным имуществом  </w:t>
      </w:r>
      <w:proofErr w:type="gramStart"/>
      <w:r w:rsidR="00351EE7" w:rsidRPr="000021CB">
        <w:rPr>
          <w:b/>
        </w:rPr>
        <w:t>А</w:t>
      </w:r>
      <w:r w:rsidRPr="000021CB">
        <w:rPr>
          <w:b/>
        </w:rPr>
        <w:t>дминистрации</w:t>
      </w:r>
      <w:proofErr w:type="gramEnd"/>
      <w:r w:rsidRPr="000021CB">
        <w:rPr>
          <w:b/>
        </w:rPr>
        <w:t xml:space="preserve"> </w:t>
      </w:r>
      <w:r w:rsidR="00D37700" w:rsidRPr="000021CB">
        <w:rPr>
          <w:b/>
        </w:rPr>
        <w:t xml:space="preserve">ЗАТО  </w:t>
      </w:r>
      <w:r w:rsidR="00351EE7" w:rsidRPr="000021CB">
        <w:rPr>
          <w:b/>
        </w:rPr>
        <w:t xml:space="preserve">                             </w:t>
      </w:r>
      <w:r w:rsidR="00D37700" w:rsidRPr="000021CB">
        <w:rPr>
          <w:b/>
        </w:rPr>
        <w:t xml:space="preserve">   г.</w:t>
      </w:r>
      <w:r w:rsidRPr="000021CB">
        <w:rPr>
          <w:b/>
        </w:rPr>
        <w:t xml:space="preserve"> </w:t>
      </w:r>
      <w:r w:rsidR="00D37700" w:rsidRPr="000021CB">
        <w:rPr>
          <w:b/>
        </w:rPr>
        <w:t xml:space="preserve">Железногорск  </w:t>
      </w:r>
      <w:r w:rsidRPr="000021CB">
        <w:rPr>
          <w:b/>
        </w:rPr>
        <w:t xml:space="preserve">сообщает о проведении продажи муниципального имущества </w:t>
      </w:r>
    </w:p>
    <w:p w:rsidR="00AC54E0" w:rsidRPr="000021CB" w:rsidRDefault="00AC54E0" w:rsidP="00AC54E0">
      <w:pPr>
        <w:widowControl w:val="0"/>
        <w:jc w:val="center"/>
        <w:rPr>
          <w:b/>
        </w:rPr>
      </w:pPr>
      <w:r w:rsidRPr="000021CB">
        <w:rPr>
          <w:b/>
        </w:rPr>
        <w:t xml:space="preserve">на аукционе в электронной форме </w:t>
      </w:r>
    </w:p>
    <w:p w:rsidR="00AC54E0" w:rsidRPr="000021CB" w:rsidRDefault="00AC54E0" w:rsidP="00AC54E0">
      <w:pPr>
        <w:widowControl w:val="0"/>
        <w:jc w:val="center"/>
        <w:rPr>
          <w:b/>
        </w:rPr>
      </w:pPr>
      <w:r w:rsidRPr="000021CB">
        <w:rPr>
          <w:b/>
        </w:rPr>
        <w:t xml:space="preserve">(извещение на сайте </w:t>
      </w:r>
      <w:hyperlink r:id="rId6" w:history="1">
        <w:r w:rsidRPr="000021CB">
          <w:rPr>
            <w:b/>
          </w:rPr>
          <w:t>www.torgi.gov.ru</w:t>
        </w:r>
      </w:hyperlink>
      <w:r w:rsidRPr="000021CB">
        <w:rPr>
          <w:b/>
        </w:rPr>
        <w:t xml:space="preserve"> №</w:t>
      </w:r>
      <w:r w:rsidR="000A53B9" w:rsidRPr="000021CB">
        <w:rPr>
          <w:b/>
        </w:rPr>
        <w:t xml:space="preserve"> </w:t>
      </w:r>
      <w:r w:rsidR="0021213A" w:rsidRPr="00C34716">
        <w:rPr>
          <w:b/>
          <w:bCs/>
          <w:u w:val="single"/>
        </w:rPr>
        <w:softHyphen/>
      </w:r>
      <w:r w:rsidR="0021213A" w:rsidRPr="00C34716">
        <w:rPr>
          <w:b/>
          <w:bCs/>
          <w:u w:val="single"/>
        </w:rPr>
        <w:softHyphen/>
      </w:r>
      <w:r w:rsidR="0021213A" w:rsidRPr="00C34716">
        <w:rPr>
          <w:b/>
          <w:bCs/>
          <w:u w:val="single"/>
        </w:rPr>
        <w:softHyphen/>
      </w:r>
      <w:r w:rsidR="0021213A" w:rsidRPr="00C34716">
        <w:rPr>
          <w:b/>
          <w:bCs/>
          <w:u w:val="single"/>
        </w:rPr>
        <w:softHyphen/>
      </w:r>
      <w:r w:rsidR="0021213A" w:rsidRPr="00C34716">
        <w:rPr>
          <w:b/>
          <w:bCs/>
          <w:u w:val="single"/>
        </w:rPr>
        <w:softHyphen/>
      </w:r>
      <w:r w:rsidR="0021213A" w:rsidRPr="00C34716">
        <w:rPr>
          <w:b/>
          <w:bCs/>
          <w:u w:val="single"/>
        </w:rPr>
        <w:softHyphen/>
      </w:r>
      <w:r w:rsidR="0021213A" w:rsidRPr="00C34716">
        <w:rPr>
          <w:b/>
          <w:bCs/>
          <w:u w:val="single"/>
        </w:rPr>
        <w:softHyphen/>
      </w:r>
      <w:r w:rsidR="0021213A" w:rsidRPr="00C34716">
        <w:rPr>
          <w:b/>
          <w:bCs/>
          <w:u w:val="single"/>
        </w:rPr>
        <w:softHyphen/>
      </w:r>
      <w:r w:rsidR="00F029BA" w:rsidRPr="00C34716">
        <w:rPr>
          <w:b/>
          <w:bCs/>
        </w:rPr>
        <w:t xml:space="preserve"> </w:t>
      </w:r>
      <w:hyperlink r:id="rId7" w:history="1">
        <w:r w:rsidR="00C34716" w:rsidRPr="00C34716">
          <w:rPr>
            <w:rStyle w:val="a7"/>
            <w:b/>
            <w:bCs/>
            <w:color w:val="auto"/>
          </w:rPr>
          <w:t>№21000011480000000002</w:t>
        </w:r>
      </w:hyperlink>
      <w:r w:rsidR="00BA0443" w:rsidRPr="000021CB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 w:rsidR="00D3721B"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 w:rsidR="00D3721B">
              <w:rPr>
                <w:rFonts w:eastAsia="Calibri"/>
                <w:color w:val="000000"/>
              </w:rPr>
              <w:t xml:space="preserve">доступный после регистрации в торговой секции </w:t>
            </w:r>
            <w:r w:rsidR="00537F11">
              <w:rPr>
                <w:rFonts w:eastAsia="Calibri"/>
                <w:color w:val="000000"/>
              </w:rPr>
              <w:t>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 w:rsidR="00537F11">
              <w:rPr>
                <w:rFonts w:eastAsia="Calibri"/>
                <w:color w:val="000000"/>
              </w:rPr>
              <w:t xml:space="preserve"> - П</w:t>
            </w:r>
            <w:r>
              <w:rPr>
                <w:rFonts w:eastAsia="Calibri"/>
                <w:color w:val="000000"/>
              </w:rPr>
              <w:t>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 w:rsidR="00D3721B">
              <w:rPr>
                <w:rFonts w:eastAsia="Calibri"/>
                <w:color w:val="000000"/>
              </w:rPr>
              <w:t>/</w:t>
            </w:r>
            <w:r w:rsidR="00537F11">
              <w:rPr>
                <w:rFonts w:eastAsia="Calibri"/>
                <w:color w:val="000000"/>
              </w:rPr>
              <w:t>Инициатор/</w:t>
            </w:r>
            <w:r w:rsidR="00D3721B">
              <w:rPr>
                <w:rFonts w:eastAsia="Calibri"/>
                <w:color w:val="000000"/>
              </w:rPr>
              <w:t>Организатор торгов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>
              <w:rPr>
                <w:rFonts w:eastAsia="Calibri"/>
                <w:color w:val="000000"/>
              </w:rPr>
              <w:t>собственник имущества</w:t>
            </w:r>
            <w:r w:rsidR="00537F11">
              <w:rPr>
                <w:rFonts w:eastAsia="Calibri"/>
                <w:color w:val="000000"/>
              </w:rPr>
              <w:t xml:space="preserve">, обладающий </w:t>
            </w:r>
            <w:r>
              <w:rPr>
                <w:rFonts w:eastAsia="Calibri"/>
                <w:color w:val="000000"/>
              </w:rPr>
              <w:t>соответствующи</w:t>
            </w:r>
            <w:r w:rsidR="00537F11">
              <w:rPr>
                <w:rFonts w:eastAsia="Calibri"/>
                <w:color w:val="000000"/>
              </w:rPr>
              <w:t>ми</w:t>
            </w:r>
            <w:r>
              <w:rPr>
                <w:rFonts w:eastAsia="Calibri"/>
                <w:color w:val="000000"/>
              </w:rPr>
              <w:t xml:space="preserve"> </w:t>
            </w:r>
            <w:r w:rsidR="00537F11">
              <w:rPr>
                <w:rFonts w:eastAsia="Calibri"/>
                <w:color w:val="000000"/>
              </w:rPr>
              <w:t xml:space="preserve">полномочиями </w:t>
            </w:r>
            <w:r>
              <w:rPr>
                <w:rFonts w:eastAsia="Calibri"/>
                <w:color w:val="000000"/>
              </w:rPr>
              <w:t xml:space="preserve">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</w:t>
            </w:r>
            <w:r w:rsidR="00537F11">
              <w:rPr>
                <w:rFonts w:eastAsia="Calibri"/>
                <w:color w:val="000000"/>
              </w:rPr>
              <w:t xml:space="preserve"> инициированию и </w:t>
            </w:r>
            <w:r>
              <w:rPr>
                <w:rFonts w:eastAsia="Calibri"/>
                <w:color w:val="000000"/>
              </w:rPr>
              <w:t xml:space="preserve"> организации </w:t>
            </w:r>
            <w:r w:rsidR="00537F11">
              <w:rPr>
                <w:rFonts w:eastAsia="Calibri"/>
                <w:color w:val="000000"/>
              </w:rPr>
              <w:t>торгов</w:t>
            </w:r>
            <w:r>
              <w:rPr>
                <w:rFonts w:eastAsia="Calibri"/>
                <w:color w:val="000000"/>
              </w:rPr>
              <w:t xml:space="preserve"> </w:t>
            </w:r>
            <w:r w:rsidR="00D3721B">
              <w:rPr>
                <w:rFonts w:eastAsia="Calibri"/>
                <w:color w:val="000000"/>
              </w:rPr>
              <w:t xml:space="preserve">– </w:t>
            </w:r>
            <w:proofErr w:type="gramStart"/>
            <w:r w:rsidR="00D3721B">
              <w:rPr>
                <w:rFonts w:eastAsia="Calibri"/>
                <w:color w:val="000000"/>
              </w:rPr>
              <w:t>Администрация</w:t>
            </w:r>
            <w:proofErr w:type="gramEnd"/>
            <w:r w:rsidR="00D3721B">
              <w:rPr>
                <w:rFonts w:eastAsia="Calibri"/>
                <w:color w:val="000000"/>
              </w:rPr>
              <w:t xml:space="preserve"> ЗАТО г. Железногорск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568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Default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568" w:type="dxa"/>
          </w:tcPr>
          <w:p w:rsidR="00537F11" w:rsidRDefault="00537F11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Pr="0087350D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8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4716B6" w:rsidRPr="0087350D" w:rsidTr="002137AC">
        <w:trPr>
          <w:trHeight w:val="112"/>
          <w:jc w:val="center"/>
        </w:trPr>
        <w:tc>
          <w:tcPr>
            <w:tcW w:w="3295" w:type="dxa"/>
          </w:tcPr>
          <w:p w:rsidR="004716B6" w:rsidRDefault="004716B6" w:rsidP="004716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568" w:type="dxa"/>
          </w:tcPr>
          <w:p w:rsidR="004716B6" w:rsidRDefault="001D4415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9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10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1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</w:t>
      </w:r>
      <w:r w:rsidRPr="00D37700">
        <w:rPr>
          <w:color w:val="000000"/>
        </w:rPr>
        <w:lastRenderedPageBreak/>
        <w:t xml:space="preserve">электронной форме, утвержденным постановлением Правительства Российской Федерации от 27.08.2012 № 860, </w:t>
      </w:r>
      <w:r w:rsidR="00D37700" w:rsidRPr="00D37700">
        <w:t>решени</w:t>
      </w:r>
      <w:r w:rsidR="00D7441B">
        <w:t>е</w:t>
      </w:r>
      <w:r w:rsidR="00D37700" w:rsidRPr="00D37700">
        <w:t xml:space="preserve">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4E7E56" w:rsidRPr="00D5091A">
        <w:t xml:space="preserve">решением Совета </w:t>
      </w:r>
      <w:proofErr w:type="gramStart"/>
      <w:r w:rsidR="004E7E56" w:rsidRPr="00D5091A">
        <w:t>депутатов</w:t>
      </w:r>
      <w:proofErr w:type="gramEnd"/>
      <w:r w:rsidR="004E7E56" w:rsidRPr="00D5091A">
        <w:t xml:space="preserve"> ЗАТО </w:t>
      </w:r>
      <w:r w:rsidR="004E7E56">
        <w:t xml:space="preserve">           </w:t>
      </w:r>
      <w:r w:rsidR="004E7E56" w:rsidRPr="00D5091A">
        <w:t xml:space="preserve">г. Железногорск от </w:t>
      </w:r>
      <w:r w:rsidR="00D7441B">
        <w:t>16.11.2021</w:t>
      </w:r>
      <w:r w:rsidR="004E7E56" w:rsidRPr="00D5091A">
        <w:t xml:space="preserve"> № </w:t>
      </w:r>
      <w:r w:rsidR="00D7441B">
        <w:t>12</w:t>
      </w:r>
      <w:r w:rsidR="004E7E56">
        <w:t>-</w:t>
      </w:r>
      <w:r w:rsidR="00D7441B">
        <w:t>1</w:t>
      </w:r>
      <w:r w:rsidR="004E7E56">
        <w:t>26</w:t>
      </w:r>
      <w:r w:rsidR="004E7E56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4E7E56">
        <w:t>2</w:t>
      </w:r>
      <w:r w:rsidR="00D7441B">
        <w:t>2</w:t>
      </w:r>
      <w:r w:rsidR="004E7E56" w:rsidRPr="00D5091A">
        <w:t xml:space="preserve"> год»</w:t>
      </w:r>
      <w:r w:rsidR="004E7E56" w:rsidRPr="00D5091A">
        <w:rPr>
          <w:color w:val="000000"/>
        </w:rPr>
        <w:t>,</w:t>
      </w:r>
      <w:r w:rsidR="004E7E56" w:rsidRPr="0087350D">
        <w:rPr>
          <w:color w:val="000000"/>
        </w:rPr>
        <w:t xml:space="preserve">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12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137102">
        <w:rPr>
          <w:rFonts w:ascii="Times New Roman" w:hAnsi="Times New Roman"/>
          <w:b w:val="0"/>
          <w:i w:val="0"/>
          <w:sz w:val="24"/>
          <w:szCs w:val="24"/>
        </w:rPr>
        <w:t>03</w:t>
      </w:r>
      <w:r w:rsidR="00D7441B">
        <w:rPr>
          <w:rFonts w:ascii="Times New Roman" w:hAnsi="Times New Roman"/>
          <w:b w:val="0"/>
          <w:i w:val="0"/>
          <w:sz w:val="24"/>
          <w:szCs w:val="24"/>
        </w:rPr>
        <w:t xml:space="preserve">.03.2022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="00137102">
        <w:rPr>
          <w:rFonts w:ascii="Times New Roman" w:hAnsi="Times New Roman"/>
          <w:b w:val="0"/>
          <w:i w:val="0"/>
          <w:sz w:val="24"/>
          <w:szCs w:val="24"/>
        </w:rPr>
        <w:t>72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</w:t>
      </w:r>
      <w:r w:rsidR="00D7441B">
        <w:rPr>
          <w:rFonts w:ascii="Times New Roman" w:hAnsi="Times New Roman"/>
          <w:b w:val="0"/>
          <w:i w:val="0"/>
          <w:sz w:val="24"/>
          <w:szCs w:val="24"/>
        </w:rPr>
        <w:t xml:space="preserve">незавершенного строительством объекта ул. Майская, </w:t>
      </w:r>
      <w:proofErr w:type="spellStart"/>
      <w:r w:rsidR="00D7441B">
        <w:rPr>
          <w:rFonts w:ascii="Times New Roman" w:hAnsi="Times New Roman"/>
          <w:b w:val="0"/>
          <w:i w:val="0"/>
          <w:sz w:val="24"/>
          <w:szCs w:val="24"/>
        </w:rPr>
        <w:t>нез</w:t>
      </w:r>
      <w:proofErr w:type="gramStart"/>
      <w:r w:rsidR="00D7441B">
        <w:rPr>
          <w:rFonts w:ascii="Times New Roman" w:hAnsi="Times New Roman"/>
          <w:b w:val="0"/>
          <w:i w:val="0"/>
          <w:sz w:val="24"/>
          <w:szCs w:val="24"/>
        </w:rPr>
        <w:t>.с</w:t>
      </w:r>
      <w:proofErr w:type="gramEnd"/>
      <w:r w:rsidR="00D7441B">
        <w:rPr>
          <w:rFonts w:ascii="Times New Roman" w:hAnsi="Times New Roman"/>
          <w:b w:val="0"/>
          <w:i w:val="0"/>
          <w:sz w:val="24"/>
          <w:szCs w:val="24"/>
        </w:rPr>
        <w:t>тр</w:t>
      </w:r>
      <w:proofErr w:type="spellEnd"/>
      <w:r w:rsidR="00D7441B">
        <w:rPr>
          <w:rFonts w:ascii="Times New Roman" w:hAnsi="Times New Roman"/>
          <w:b w:val="0"/>
          <w:i w:val="0"/>
          <w:sz w:val="24"/>
          <w:szCs w:val="24"/>
        </w:rPr>
        <w:t>. 22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F30899" w:rsidRDefault="001A4F82" w:rsidP="00F30899">
      <w:pPr>
        <w:ind w:left="360"/>
        <w:jc w:val="both"/>
      </w:pPr>
      <w:r w:rsidRPr="00D51EB0">
        <w:rPr>
          <w:b/>
        </w:rPr>
        <w:t xml:space="preserve"> </w:t>
      </w:r>
      <w:r w:rsidRPr="00F30899">
        <w:rPr>
          <w:b/>
        </w:rPr>
        <w:t>Объект</w:t>
      </w:r>
      <w:r w:rsidRPr="00F30899">
        <w:t xml:space="preserve"> –  </w:t>
      </w:r>
      <w:r w:rsidR="00D7441B">
        <w:t>незавершенный строительством объект</w:t>
      </w:r>
      <w:r w:rsidRPr="00F30899">
        <w:t>;</w:t>
      </w:r>
    </w:p>
    <w:p w:rsidR="001A4F82" w:rsidRPr="00F30899" w:rsidRDefault="001A4F82" w:rsidP="001A4F82">
      <w:pPr>
        <w:ind w:left="360"/>
        <w:jc w:val="both"/>
      </w:pPr>
      <w:r w:rsidRPr="00F30899">
        <w:rPr>
          <w:b/>
        </w:rPr>
        <w:t xml:space="preserve"> Адрес  – </w:t>
      </w:r>
      <w:r w:rsidR="00F30899" w:rsidRPr="00F30899">
        <w:t>Российская Федерация, Красноярский край, ЗАТО</w:t>
      </w:r>
      <w:r w:rsidR="00F47B66">
        <w:t xml:space="preserve"> </w:t>
      </w:r>
      <w:r w:rsidR="00F30899" w:rsidRPr="00F30899">
        <w:t xml:space="preserve">Железногорск, </w:t>
      </w:r>
      <w:r w:rsidR="00D7441B">
        <w:t xml:space="preserve">пос. </w:t>
      </w:r>
      <w:r w:rsidR="00F47B66">
        <w:t xml:space="preserve">Новый Путь, </w:t>
      </w:r>
      <w:r w:rsidR="00D7441B">
        <w:t xml:space="preserve">ул. Майская, </w:t>
      </w:r>
      <w:proofErr w:type="spellStart"/>
      <w:r w:rsidR="00D7441B">
        <w:t>нез</w:t>
      </w:r>
      <w:proofErr w:type="gramStart"/>
      <w:r w:rsidR="00D7441B">
        <w:t>.с</w:t>
      </w:r>
      <w:proofErr w:type="gramEnd"/>
      <w:r w:rsidR="00D7441B">
        <w:t>тр</w:t>
      </w:r>
      <w:proofErr w:type="spellEnd"/>
      <w:r w:rsidR="00D7441B">
        <w:t>. 22</w:t>
      </w:r>
      <w:r w:rsidRPr="00F30899">
        <w:t>.</w:t>
      </w:r>
    </w:p>
    <w:p w:rsidR="001A4F82" w:rsidRPr="00F30899" w:rsidRDefault="001A4F82" w:rsidP="001A4F82">
      <w:pPr>
        <w:ind w:firstLine="284"/>
        <w:jc w:val="both"/>
      </w:pPr>
      <w:r w:rsidRPr="00F30899">
        <w:rPr>
          <w:b/>
        </w:rPr>
        <w:t xml:space="preserve"> Площадь –</w:t>
      </w:r>
      <w:r w:rsidR="00601836" w:rsidRPr="00F30899">
        <w:rPr>
          <w:b/>
        </w:rPr>
        <w:t xml:space="preserve"> </w:t>
      </w:r>
      <w:r w:rsidR="00D7441B">
        <w:t>978,6</w:t>
      </w:r>
      <w:r w:rsidR="00F47B66">
        <w:t xml:space="preserve"> </w:t>
      </w:r>
      <w:r w:rsidRPr="00F30899">
        <w:t>кв. метров;</w:t>
      </w:r>
    </w:p>
    <w:p w:rsidR="001A4F82" w:rsidRDefault="001A4F82" w:rsidP="00D7441B">
      <w:pPr>
        <w:ind w:firstLine="284"/>
        <w:jc w:val="both"/>
      </w:pPr>
      <w:r w:rsidRPr="00F30899">
        <w:rPr>
          <w:b/>
        </w:rPr>
        <w:t xml:space="preserve"> Назначение </w:t>
      </w:r>
      <w:r w:rsidRPr="00F30899">
        <w:t xml:space="preserve">– </w:t>
      </w:r>
      <w:r w:rsidR="00EF1434">
        <w:t>нежилое</w:t>
      </w:r>
      <w:r w:rsidRPr="00F30899">
        <w:t>.</w:t>
      </w:r>
    </w:p>
    <w:p w:rsidR="006E4E18" w:rsidRPr="006E4E18" w:rsidRDefault="006E4E18" w:rsidP="00D7441B">
      <w:pPr>
        <w:ind w:firstLine="284"/>
        <w:jc w:val="both"/>
      </w:pPr>
      <w:r>
        <w:t xml:space="preserve"> </w:t>
      </w:r>
      <w:r>
        <w:rPr>
          <w:b/>
        </w:rPr>
        <w:t xml:space="preserve">Этажность </w:t>
      </w:r>
      <w:r>
        <w:t xml:space="preserve">– </w:t>
      </w:r>
      <w:proofErr w:type="gramStart"/>
      <w:r>
        <w:t>двухэтажное</w:t>
      </w:r>
      <w:proofErr w:type="gramEnd"/>
      <w:r>
        <w:t xml:space="preserve"> без подвала.</w:t>
      </w:r>
    </w:p>
    <w:p w:rsidR="002137AC" w:rsidRPr="002137AC" w:rsidRDefault="00D7441B" w:rsidP="002137AC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F30899">
        <w:rPr>
          <w:rFonts w:ascii="Times New Roman" w:hAnsi="Times New Roman"/>
          <w:sz w:val="24"/>
          <w:szCs w:val="24"/>
        </w:rPr>
        <w:t xml:space="preserve">отоснимки </w:t>
      </w:r>
      <w:r w:rsidR="00137102">
        <w:rPr>
          <w:rFonts w:ascii="Times New Roman" w:hAnsi="Times New Roman"/>
          <w:sz w:val="24"/>
          <w:szCs w:val="24"/>
        </w:rPr>
        <w:t>О</w:t>
      </w:r>
      <w:r w:rsidR="00F30899">
        <w:rPr>
          <w:rFonts w:ascii="Times New Roman" w:hAnsi="Times New Roman"/>
          <w:sz w:val="24"/>
          <w:szCs w:val="24"/>
        </w:rPr>
        <w:t>бъекта</w:t>
      </w:r>
      <w:r w:rsidR="006E4E18">
        <w:rPr>
          <w:rFonts w:ascii="Times New Roman" w:hAnsi="Times New Roman"/>
          <w:sz w:val="24"/>
          <w:szCs w:val="24"/>
        </w:rPr>
        <w:t xml:space="preserve">, выписки из Единого государственного реестра недвижимости в отношении </w:t>
      </w:r>
      <w:r w:rsidR="00137102">
        <w:rPr>
          <w:rFonts w:ascii="Times New Roman" w:hAnsi="Times New Roman"/>
          <w:sz w:val="24"/>
          <w:szCs w:val="24"/>
        </w:rPr>
        <w:t>О</w:t>
      </w:r>
      <w:r w:rsidR="006E4E18">
        <w:rPr>
          <w:rFonts w:ascii="Times New Roman" w:hAnsi="Times New Roman"/>
          <w:sz w:val="24"/>
          <w:szCs w:val="24"/>
        </w:rPr>
        <w:t xml:space="preserve">бъекта и земельного участка, на котором расположен </w:t>
      </w:r>
      <w:r w:rsidR="00137102">
        <w:rPr>
          <w:rFonts w:ascii="Times New Roman" w:hAnsi="Times New Roman"/>
          <w:sz w:val="24"/>
          <w:szCs w:val="24"/>
        </w:rPr>
        <w:t>О</w:t>
      </w:r>
      <w:r w:rsidR="006E4E18">
        <w:rPr>
          <w:rFonts w:ascii="Times New Roman" w:hAnsi="Times New Roman"/>
          <w:sz w:val="24"/>
          <w:szCs w:val="24"/>
        </w:rPr>
        <w:t xml:space="preserve">бъект, </w:t>
      </w:r>
      <w:r w:rsidR="00F30899">
        <w:rPr>
          <w:rFonts w:ascii="Times New Roman" w:hAnsi="Times New Roman"/>
          <w:sz w:val="24"/>
          <w:szCs w:val="24"/>
        </w:rPr>
        <w:t>прилагаются к настоящему информационному сообщению</w:t>
      </w:r>
      <w:r w:rsidR="008E0CC4" w:rsidRPr="002137AC">
        <w:rPr>
          <w:rFonts w:ascii="Times New Roman" w:hAnsi="Times New Roman"/>
          <w:sz w:val="24"/>
          <w:szCs w:val="24"/>
        </w:rPr>
        <w:t>.</w:t>
      </w:r>
      <w:r w:rsidR="008E0CC4" w:rsidRPr="002137A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30899" w:rsidRPr="00453002">
        <w:rPr>
          <w:rFonts w:ascii="Times New Roman" w:hAnsi="Times New Roman"/>
          <w:sz w:val="24"/>
          <w:szCs w:val="24"/>
        </w:rPr>
        <w:t>Объект расположен на земельном участк</w:t>
      </w:r>
      <w:r w:rsidR="00F30899">
        <w:rPr>
          <w:rFonts w:ascii="Times New Roman" w:hAnsi="Times New Roman"/>
          <w:sz w:val="24"/>
          <w:szCs w:val="24"/>
        </w:rPr>
        <w:t xml:space="preserve">е </w:t>
      </w:r>
      <w:r w:rsidR="00F30899" w:rsidRPr="00453002">
        <w:rPr>
          <w:rFonts w:ascii="Times New Roman" w:hAnsi="Times New Roman"/>
          <w:sz w:val="24"/>
          <w:szCs w:val="24"/>
        </w:rPr>
        <w:t xml:space="preserve">общей площадью </w:t>
      </w:r>
      <w:r w:rsidR="006E4E18">
        <w:rPr>
          <w:rFonts w:ascii="Times New Roman" w:hAnsi="Times New Roman"/>
          <w:sz w:val="24"/>
          <w:szCs w:val="24"/>
        </w:rPr>
        <w:t>4 271,0</w:t>
      </w:r>
      <w:r w:rsidR="00137102">
        <w:rPr>
          <w:rFonts w:ascii="Times New Roman" w:hAnsi="Times New Roman"/>
          <w:sz w:val="24"/>
          <w:szCs w:val="24"/>
        </w:rPr>
        <w:t xml:space="preserve"> </w:t>
      </w:r>
      <w:r w:rsidR="00F30899" w:rsidRPr="00453002">
        <w:rPr>
          <w:rFonts w:ascii="Times New Roman" w:hAnsi="Times New Roman"/>
          <w:sz w:val="24"/>
          <w:szCs w:val="24"/>
        </w:rPr>
        <w:t>кв.м.</w:t>
      </w:r>
      <w:r w:rsidR="00F30899">
        <w:rPr>
          <w:rFonts w:ascii="Times New Roman" w:hAnsi="Times New Roman"/>
          <w:sz w:val="24"/>
          <w:szCs w:val="24"/>
        </w:rPr>
        <w:t xml:space="preserve"> с</w:t>
      </w:r>
      <w:r w:rsidR="00F30899" w:rsidRPr="00453002">
        <w:rPr>
          <w:rFonts w:ascii="Times New Roman" w:hAnsi="Times New Roman"/>
          <w:sz w:val="24"/>
          <w:szCs w:val="24"/>
        </w:rPr>
        <w:t xml:space="preserve"> кадастровы</w:t>
      </w:r>
      <w:r w:rsidR="00F30899">
        <w:rPr>
          <w:rFonts w:ascii="Times New Roman" w:hAnsi="Times New Roman"/>
          <w:sz w:val="24"/>
          <w:szCs w:val="24"/>
        </w:rPr>
        <w:t>м</w:t>
      </w:r>
      <w:r w:rsidR="00F30899" w:rsidRPr="00453002">
        <w:rPr>
          <w:rFonts w:ascii="Times New Roman" w:hAnsi="Times New Roman"/>
          <w:sz w:val="24"/>
          <w:szCs w:val="24"/>
        </w:rPr>
        <w:t xml:space="preserve"> номер</w:t>
      </w:r>
      <w:r w:rsidR="00F30899">
        <w:rPr>
          <w:rFonts w:ascii="Times New Roman" w:hAnsi="Times New Roman"/>
          <w:sz w:val="24"/>
          <w:szCs w:val="24"/>
        </w:rPr>
        <w:t>ом</w:t>
      </w:r>
      <w:r w:rsidR="00F30899" w:rsidRPr="00453002">
        <w:rPr>
          <w:rFonts w:ascii="Times New Roman" w:hAnsi="Times New Roman"/>
          <w:sz w:val="24"/>
          <w:szCs w:val="24"/>
        </w:rPr>
        <w:t xml:space="preserve"> </w:t>
      </w:r>
      <w:r w:rsidR="00F30899" w:rsidRPr="00E00A13">
        <w:rPr>
          <w:rFonts w:ascii="Times New Roman" w:hAnsi="Times New Roman"/>
          <w:sz w:val="24"/>
          <w:szCs w:val="24"/>
        </w:rPr>
        <w:t>24:58:</w:t>
      </w:r>
      <w:r w:rsidR="00F47B66">
        <w:rPr>
          <w:rFonts w:ascii="Times New Roman" w:hAnsi="Times New Roman"/>
          <w:sz w:val="24"/>
          <w:szCs w:val="24"/>
        </w:rPr>
        <w:t>0701</w:t>
      </w:r>
      <w:r w:rsidR="00F30899">
        <w:rPr>
          <w:rFonts w:ascii="Times New Roman" w:hAnsi="Times New Roman"/>
          <w:sz w:val="24"/>
          <w:szCs w:val="24"/>
        </w:rPr>
        <w:t>001</w:t>
      </w:r>
      <w:r w:rsidR="00F30899" w:rsidRPr="00E00A1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2084</w:t>
      </w:r>
      <w:r w:rsidR="00F30899" w:rsidRPr="00453002">
        <w:rPr>
          <w:rFonts w:ascii="Times New Roman" w:hAnsi="Times New Roman"/>
          <w:sz w:val="24"/>
          <w:szCs w:val="24"/>
        </w:rPr>
        <w:t xml:space="preserve">, </w:t>
      </w:r>
      <w:r w:rsidR="00F30899">
        <w:rPr>
          <w:rFonts w:ascii="Times New Roman" w:hAnsi="Times New Roman"/>
          <w:sz w:val="24"/>
          <w:szCs w:val="24"/>
        </w:rPr>
        <w:t xml:space="preserve">местоположение земельного участка: </w:t>
      </w:r>
      <w:r w:rsidR="00F30899" w:rsidRPr="00B22248">
        <w:rPr>
          <w:rFonts w:ascii="Times New Roman" w:hAnsi="Times New Roman"/>
          <w:sz w:val="24"/>
          <w:szCs w:val="24"/>
        </w:rPr>
        <w:t>Российская Федерация,</w:t>
      </w:r>
      <w:r w:rsidR="00F30899" w:rsidRPr="00B22248">
        <w:rPr>
          <w:rFonts w:ascii="Times New Roman" w:hAnsi="Times New Roman"/>
          <w:b/>
          <w:sz w:val="24"/>
          <w:szCs w:val="24"/>
        </w:rPr>
        <w:t xml:space="preserve"> </w:t>
      </w:r>
      <w:r w:rsidR="00F30899" w:rsidRPr="00B22248">
        <w:rPr>
          <w:rFonts w:ascii="Times New Roman" w:hAnsi="Times New Roman"/>
          <w:sz w:val="24"/>
          <w:szCs w:val="24"/>
        </w:rPr>
        <w:t xml:space="preserve">Красноярский край, </w:t>
      </w:r>
      <w:r>
        <w:rPr>
          <w:rFonts w:ascii="Times New Roman" w:hAnsi="Times New Roman"/>
          <w:sz w:val="24"/>
          <w:szCs w:val="24"/>
        </w:rPr>
        <w:t xml:space="preserve">городской </w:t>
      </w:r>
      <w:proofErr w:type="gramStart"/>
      <w:r>
        <w:rPr>
          <w:rFonts w:ascii="Times New Roman" w:hAnsi="Times New Roman"/>
          <w:sz w:val="24"/>
          <w:szCs w:val="24"/>
        </w:rPr>
        <w:t>округ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30899" w:rsidRPr="00B22248">
        <w:rPr>
          <w:rFonts w:ascii="Times New Roman" w:hAnsi="Times New Roman"/>
          <w:sz w:val="24"/>
          <w:szCs w:val="24"/>
        </w:rPr>
        <w:t xml:space="preserve">ЗАТО </w:t>
      </w:r>
      <w:r>
        <w:rPr>
          <w:rFonts w:ascii="Times New Roman" w:hAnsi="Times New Roman"/>
          <w:sz w:val="24"/>
          <w:szCs w:val="24"/>
        </w:rPr>
        <w:t>город</w:t>
      </w:r>
      <w:r w:rsidR="00F30899" w:rsidRPr="00B22248">
        <w:rPr>
          <w:rFonts w:ascii="Times New Roman" w:hAnsi="Times New Roman"/>
          <w:sz w:val="24"/>
          <w:szCs w:val="24"/>
        </w:rPr>
        <w:t xml:space="preserve"> Железногорск,</w:t>
      </w:r>
      <w:r w:rsidR="00F30899">
        <w:rPr>
          <w:rFonts w:ascii="Times New Roman" w:hAnsi="Times New Roman"/>
          <w:sz w:val="24"/>
          <w:szCs w:val="24"/>
        </w:rPr>
        <w:t xml:space="preserve"> </w:t>
      </w:r>
      <w:r w:rsidR="00F47B66">
        <w:rPr>
          <w:rFonts w:ascii="Times New Roman" w:hAnsi="Times New Roman"/>
          <w:sz w:val="24"/>
          <w:szCs w:val="24"/>
        </w:rPr>
        <w:t xml:space="preserve">п. Новый Путь, ул. </w:t>
      </w:r>
      <w:r>
        <w:rPr>
          <w:rFonts w:ascii="Times New Roman" w:hAnsi="Times New Roman"/>
          <w:sz w:val="24"/>
          <w:szCs w:val="24"/>
        </w:rPr>
        <w:t>Майск</w:t>
      </w:r>
      <w:r w:rsidR="00F47B66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>, земельный участок № 22</w:t>
      </w:r>
      <w:r w:rsidR="00F30899">
        <w:rPr>
          <w:rFonts w:ascii="Times New Roman" w:hAnsi="Times New Roman"/>
          <w:sz w:val="24"/>
          <w:szCs w:val="24"/>
        </w:rPr>
        <w:t xml:space="preserve">, </w:t>
      </w:r>
      <w:r w:rsidR="00F30899" w:rsidRPr="00453002">
        <w:rPr>
          <w:rFonts w:ascii="Times New Roman" w:hAnsi="Times New Roman"/>
          <w:sz w:val="24"/>
          <w:szCs w:val="24"/>
        </w:rPr>
        <w:t xml:space="preserve">разрешенное использование: </w:t>
      </w:r>
      <w:r>
        <w:rPr>
          <w:rFonts w:ascii="Times New Roman" w:hAnsi="Times New Roman"/>
          <w:sz w:val="24"/>
          <w:szCs w:val="24"/>
        </w:rPr>
        <w:t>деловое управление</w:t>
      </w:r>
      <w:r w:rsidR="00F30899">
        <w:rPr>
          <w:rFonts w:ascii="Times New Roman" w:hAnsi="Times New Roman"/>
          <w:sz w:val="24"/>
          <w:szCs w:val="24"/>
        </w:rPr>
        <w:t xml:space="preserve">. </w:t>
      </w:r>
      <w:r w:rsidR="002137AC" w:rsidRPr="002137AC">
        <w:rPr>
          <w:rFonts w:ascii="Times New Roman" w:hAnsi="Times New Roman"/>
          <w:sz w:val="24"/>
          <w:szCs w:val="24"/>
        </w:rPr>
        <w:t>Земельный участок, на котором расположен Объект, передается в установленном порядке Покупателю на условиях аренды.</w:t>
      </w:r>
      <w:r w:rsidR="006E4E18">
        <w:rPr>
          <w:rFonts w:ascii="Times New Roman" w:hAnsi="Times New Roman"/>
          <w:sz w:val="24"/>
          <w:szCs w:val="24"/>
        </w:rPr>
        <w:t xml:space="preserve"> Непосредственно к </w:t>
      </w:r>
      <w:r w:rsidR="00137102">
        <w:rPr>
          <w:rFonts w:ascii="Times New Roman" w:hAnsi="Times New Roman"/>
          <w:sz w:val="24"/>
          <w:szCs w:val="24"/>
        </w:rPr>
        <w:t>О</w:t>
      </w:r>
      <w:r w:rsidR="006E4E18">
        <w:rPr>
          <w:rFonts w:ascii="Times New Roman" w:hAnsi="Times New Roman"/>
          <w:sz w:val="24"/>
          <w:szCs w:val="24"/>
        </w:rPr>
        <w:t xml:space="preserve">бъекту имеются подъездные пути (асфальтобетонная дорога). В </w:t>
      </w:r>
      <w:proofErr w:type="gramStart"/>
      <w:r w:rsidR="006E4E18">
        <w:rPr>
          <w:rFonts w:ascii="Times New Roman" w:hAnsi="Times New Roman"/>
          <w:sz w:val="24"/>
          <w:szCs w:val="24"/>
        </w:rPr>
        <w:t>районе</w:t>
      </w:r>
      <w:proofErr w:type="gramEnd"/>
      <w:r w:rsidR="006E4E18">
        <w:rPr>
          <w:rFonts w:ascii="Times New Roman" w:hAnsi="Times New Roman"/>
          <w:sz w:val="24"/>
          <w:szCs w:val="24"/>
        </w:rPr>
        <w:t xml:space="preserve"> расположения </w:t>
      </w:r>
      <w:r w:rsidR="00137102">
        <w:rPr>
          <w:rFonts w:ascii="Times New Roman" w:hAnsi="Times New Roman"/>
          <w:sz w:val="24"/>
          <w:szCs w:val="24"/>
        </w:rPr>
        <w:t>О</w:t>
      </w:r>
      <w:r w:rsidR="006E4E18">
        <w:rPr>
          <w:rFonts w:ascii="Times New Roman" w:hAnsi="Times New Roman"/>
          <w:sz w:val="24"/>
          <w:szCs w:val="24"/>
        </w:rPr>
        <w:t>бъекта имеются здания как жилого, так и нежилого назначения. Социальная и экономическая инфраст</w:t>
      </w:r>
      <w:r w:rsidR="00463492">
        <w:rPr>
          <w:rFonts w:ascii="Times New Roman" w:hAnsi="Times New Roman"/>
          <w:sz w:val="24"/>
          <w:szCs w:val="24"/>
        </w:rPr>
        <w:t>р</w:t>
      </w:r>
      <w:r w:rsidR="006E4E18">
        <w:rPr>
          <w:rFonts w:ascii="Times New Roman" w:hAnsi="Times New Roman"/>
          <w:sz w:val="24"/>
          <w:szCs w:val="24"/>
        </w:rPr>
        <w:t>уктур</w:t>
      </w:r>
      <w:r w:rsidR="00463492">
        <w:rPr>
          <w:rFonts w:ascii="Times New Roman" w:hAnsi="Times New Roman"/>
          <w:sz w:val="24"/>
          <w:szCs w:val="24"/>
        </w:rPr>
        <w:t>ы</w:t>
      </w:r>
      <w:r w:rsidR="006E4E18">
        <w:rPr>
          <w:rFonts w:ascii="Times New Roman" w:hAnsi="Times New Roman"/>
          <w:sz w:val="24"/>
          <w:szCs w:val="24"/>
        </w:rPr>
        <w:t xml:space="preserve"> в районе </w:t>
      </w:r>
      <w:r w:rsidR="00137102">
        <w:rPr>
          <w:rFonts w:ascii="Times New Roman" w:hAnsi="Times New Roman"/>
          <w:sz w:val="24"/>
          <w:szCs w:val="24"/>
        </w:rPr>
        <w:t>О</w:t>
      </w:r>
      <w:r w:rsidR="006E4E18">
        <w:rPr>
          <w:rFonts w:ascii="Times New Roman" w:hAnsi="Times New Roman"/>
          <w:sz w:val="24"/>
          <w:szCs w:val="24"/>
        </w:rPr>
        <w:t xml:space="preserve">бъекта </w:t>
      </w:r>
      <w:r w:rsidR="00463492">
        <w:rPr>
          <w:rFonts w:ascii="Times New Roman" w:hAnsi="Times New Roman"/>
          <w:sz w:val="24"/>
          <w:szCs w:val="24"/>
        </w:rPr>
        <w:t xml:space="preserve">не развиты. Обременения в отношении </w:t>
      </w:r>
      <w:r w:rsidR="00137102">
        <w:rPr>
          <w:rFonts w:ascii="Times New Roman" w:hAnsi="Times New Roman"/>
          <w:sz w:val="24"/>
          <w:szCs w:val="24"/>
        </w:rPr>
        <w:t>О</w:t>
      </w:r>
      <w:r w:rsidR="00463492">
        <w:rPr>
          <w:rFonts w:ascii="Times New Roman" w:hAnsi="Times New Roman"/>
          <w:sz w:val="24"/>
          <w:szCs w:val="24"/>
        </w:rPr>
        <w:t>бъекта отсутствуют.</w:t>
      </w:r>
    </w:p>
    <w:p w:rsidR="008E0CC4" w:rsidRPr="00231148" w:rsidRDefault="002137AC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EF1190" w:rsidRPr="00EF1190" w:rsidRDefault="00EF1190" w:rsidP="00EF119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 продаж</w:t>
      </w:r>
      <w:r w:rsidR="004E7E56">
        <w:rPr>
          <w:color w:val="000000"/>
          <w:sz w:val="24"/>
          <w:szCs w:val="24"/>
        </w:rPr>
        <w:t>и</w:t>
      </w:r>
      <w:r w:rsidRPr="00EF1190">
        <w:rPr>
          <w:color w:val="000000"/>
          <w:sz w:val="24"/>
          <w:szCs w:val="24"/>
        </w:rPr>
        <w:t xml:space="preserve"> объекта </w:t>
      </w:r>
      <w:r w:rsidR="00F47B66">
        <w:rPr>
          <w:color w:val="000000"/>
          <w:sz w:val="24"/>
          <w:szCs w:val="24"/>
        </w:rPr>
        <w:t>осуществляется впервые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0D2202">
      <w:pPr>
        <w:ind w:left="360" w:hanging="76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463492">
        <w:t>948</w:t>
      </w:r>
      <w:r w:rsidR="00BC4FAE">
        <w:t xml:space="preserve"> 0</w:t>
      </w:r>
      <w:r w:rsidR="0042009C">
        <w:t>00,</w:t>
      </w:r>
      <w:r w:rsidR="008E0CC4" w:rsidRPr="008E0CC4">
        <w:t xml:space="preserve">00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407D71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407D71">
        <w:rPr>
          <w:b/>
        </w:rPr>
        <w:t>2.6. Сроки, время подачи заявок, проведения</w:t>
      </w:r>
      <w:r w:rsidRPr="00407D71">
        <w:t xml:space="preserve"> </w:t>
      </w:r>
      <w:r w:rsidRPr="00407D71">
        <w:rPr>
          <w:b/>
        </w:rPr>
        <w:t>аукциона в электронной форме, подведения итогов аукциона.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Указанное в настоящем информационном сообщении время – московское.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Дата начала приема заявок</w:t>
      </w:r>
      <w:r w:rsidRPr="00137102">
        <w:t xml:space="preserve"> на участие в аукционе – </w:t>
      </w:r>
      <w:r w:rsidR="00431EEE" w:rsidRPr="00137102">
        <w:rPr>
          <w:b/>
        </w:rPr>
        <w:t>с 0</w:t>
      </w:r>
      <w:r w:rsidR="00137102">
        <w:rPr>
          <w:b/>
        </w:rPr>
        <w:t>4</w:t>
      </w:r>
      <w:r w:rsidR="00431EEE" w:rsidRPr="00137102">
        <w:rPr>
          <w:b/>
        </w:rPr>
        <w:t xml:space="preserve"> час. 00  мин. «</w:t>
      </w:r>
      <w:r w:rsidR="00463492" w:rsidRPr="00137102">
        <w:rPr>
          <w:b/>
        </w:rPr>
        <w:t>17</w:t>
      </w:r>
      <w:r w:rsidRPr="00137102">
        <w:rPr>
          <w:b/>
        </w:rPr>
        <w:t xml:space="preserve">» </w:t>
      </w:r>
      <w:r w:rsidR="00463492" w:rsidRPr="00137102">
        <w:rPr>
          <w:b/>
        </w:rPr>
        <w:t>марта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5033AE" w:rsidRPr="00137102">
        <w:rPr>
          <w:b/>
        </w:rPr>
        <w:t>2</w:t>
      </w:r>
      <w:r w:rsidR="00463492" w:rsidRPr="00137102">
        <w:rPr>
          <w:b/>
        </w:rPr>
        <w:t>2</w:t>
      </w:r>
      <w:r w:rsidRPr="00137102">
        <w:rPr>
          <w:b/>
        </w:rPr>
        <w:t xml:space="preserve"> года.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Дата окончания приема заявок</w:t>
      </w:r>
      <w:r w:rsidRPr="00137102">
        <w:t xml:space="preserve"> на участие в аукционе – </w:t>
      </w:r>
      <w:r w:rsidRPr="00137102">
        <w:rPr>
          <w:b/>
        </w:rPr>
        <w:t xml:space="preserve">в </w:t>
      </w:r>
      <w:r w:rsidR="00355A62" w:rsidRPr="00137102">
        <w:rPr>
          <w:b/>
        </w:rPr>
        <w:t>13</w:t>
      </w:r>
      <w:r w:rsidR="00D45CBE" w:rsidRPr="00137102">
        <w:rPr>
          <w:b/>
        </w:rPr>
        <w:t xml:space="preserve"> час. 00 мин. «</w:t>
      </w:r>
      <w:r w:rsidR="00382D9C" w:rsidRPr="00137102">
        <w:rPr>
          <w:b/>
        </w:rPr>
        <w:t>24</w:t>
      </w:r>
      <w:r w:rsidRPr="00137102">
        <w:rPr>
          <w:b/>
        </w:rPr>
        <w:t xml:space="preserve">» </w:t>
      </w:r>
      <w:r w:rsidR="00382D9C" w:rsidRPr="00137102">
        <w:rPr>
          <w:b/>
        </w:rPr>
        <w:t>апреля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Рассмотрение заявок и признание претендентов участниками</w:t>
      </w:r>
      <w:r w:rsidRPr="00137102">
        <w:t xml:space="preserve"> </w:t>
      </w:r>
      <w:r w:rsidRPr="00137102">
        <w:rPr>
          <w:b/>
        </w:rPr>
        <w:t>аукциона</w:t>
      </w:r>
      <w:r w:rsidRPr="00137102">
        <w:t xml:space="preserve"> состоится  </w:t>
      </w:r>
      <w:r w:rsidR="00D45CBE" w:rsidRPr="00137102">
        <w:rPr>
          <w:b/>
        </w:rPr>
        <w:t>«</w:t>
      </w:r>
      <w:r w:rsidR="00382D9C" w:rsidRPr="00137102">
        <w:rPr>
          <w:b/>
        </w:rPr>
        <w:t>25</w:t>
      </w:r>
      <w:r w:rsidRPr="00137102">
        <w:rPr>
          <w:b/>
        </w:rPr>
        <w:t xml:space="preserve">» </w:t>
      </w:r>
      <w:r w:rsidR="00382D9C" w:rsidRPr="00137102">
        <w:rPr>
          <w:b/>
        </w:rPr>
        <w:t>апреля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Аукцион в электронной форме состоится</w:t>
      </w:r>
      <w:r w:rsidRPr="00137102">
        <w:t xml:space="preserve"> </w:t>
      </w:r>
      <w:r w:rsidRPr="00137102">
        <w:rPr>
          <w:b/>
        </w:rPr>
        <w:t xml:space="preserve">в </w:t>
      </w:r>
      <w:r w:rsidR="004E7E56" w:rsidRPr="00137102">
        <w:rPr>
          <w:b/>
        </w:rPr>
        <w:t>0</w:t>
      </w:r>
      <w:r w:rsidR="003B45E0" w:rsidRPr="00137102">
        <w:rPr>
          <w:b/>
        </w:rPr>
        <w:t>6</w:t>
      </w:r>
      <w:r w:rsidRPr="00137102">
        <w:rPr>
          <w:b/>
        </w:rPr>
        <w:t xml:space="preserve"> час. </w:t>
      </w:r>
      <w:r w:rsidR="00355A62" w:rsidRPr="00137102">
        <w:rPr>
          <w:b/>
        </w:rPr>
        <w:t>0</w:t>
      </w:r>
      <w:r w:rsidRPr="00137102">
        <w:rPr>
          <w:b/>
        </w:rPr>
        <w:t>0  мин. «</w:t>
      </w:r>
      <w:r w:rsidR="00382D9C" w:rsidRPr="00137102">
        <w:rPr>
          <w:b/>
        </w:rPr>
        <w:t>27</w:t>
      </w:r>
      <w:r w:rsidRPr="00137102">
        <w:rPr>
          <w:b/>
        </w:rPr>
        <w:t xml:space="preserve">» </w:t>
      </w:r>
      <w:r w:rsidR="00382D9C" w:rsidRPr="00137102">
        <w:rPr>
          <w:b/>
        </w:rPr>
        <w:t>апреля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407D71" w:rsidRDefault="00AC54E0" w:rsidP="00AC54E0">
      <w:pPr>
        <w:widowControl w:val="0"/>
        <w:ind w:firstLine="709"/>
        <w:jc w:val="both"/>
      </w:pPr>
      <w:r w:rsidRPr="00407D71">
        <w:rPr>
          <w:b/>
        </w:rPr>
        <w:t>Место проведения электронного аукциона:</w:t>
      </w:r>
      <w:r w:rsidRPr="00407D71">
        <w:t xml:space="preserve"> электронная площадка – универсальная </w:t>
      </w:r>
      <w:r w:rsidRPr="00407D71">
        <w:lastRenderedPageBreak/>
        <w:t>торговая платформа АО «</w:t>
      </w:r>
      <w:proofErr w:type="spellStart"/>
      <w:r w:rsidRPr="00407D71">
        <w:t>Сбербанк-АСТ</w:t>
      </w:r>
      <w:proofErr w:type="spellEnd"/>
      <w:r w:rsidRPr="00407D71">
        <w:t xml:space="preserve">», размещенная на сайте http://utp.sberbank-ast.ru в сети </w:t>
      </w:r>
      <w:r w:rsidR="001D4415">
        <w:t>«</w:t>
      </w:r>
      <w:r w:rsidRPr="00407D71">
        <w:t>Интернет</w:t>
      </w:r>
      <w:r w:rsidR="001D4415">
        <w:t xml:space="preserve">» </w:t>
      </w:r>
      <w:r w:rsidRPr="00407D71">
        <w:t xml:space="preserve">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аукционе допускаются: физические и юридические лица, признаваемые покупателями в соответствии со ст. 5 Федерального закона от 21.12.2001 № 178-ФЗ </w:t>
      </w:r>
      <w:r w:rsidR="001D4415">
        <w:rPr>
          <w:color w:val="333333"/>
        </w:rPr>
        <w:t xml:space="preserve">                    </w:t>
      </w:r>
      <w:r w:rsidRPr="0087350D">
        <w:rPr>
          <w:color w:val="333333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</w:t>
      </w:r>
      <w:r w:rsidR="001D4415">
        <w:rPr>
          <w:color w:val="333333"/>
        </w:rPr>
        <w:t>ым</w:t>
      </w:r>
      <w:r w:rsidRPr="0087350D">
        <w:rPr>
          <w:color w:val="333333"/>
        </w:rPr>
        <w:t xml:space="preserve"> постановлением Правительства Российской Федерации от 27 августа 2012 года</w:t>
      </w:r>
      <w:r w:rsidR="001D4415">
        <w:rPr>
          <w:color w:val="333333"/>
        </w:rPr>
        <w:t xml:space="preserve">    </w:t>
      </w:r>
      <w:r w:rsidRPr="0087350D">
        <w:rPr>
          <w:color w:val="333333"/>
        </w:rPr>
        <w:t>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</w:t>
      </w:r>
      <w:r w:rsidR="001D4415">
        <w:rPr>
          <w:color w:val="333333"/>
        </w:rPr>
        <w:t xml:space="preserve">информационном </w:t>
      </w:r>
      <w:r w:rsidRPr="0087350D">
        <w:rPr>
          <w:color w:val="333333"/>
        </w:rPr>
        <w:t xml:space="preserve">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</w:t>
      </w:r>
      <w:r w:rsidR="00137102">
        <w:rPr>
          <w:color w:val="333333"/>
        </w:rPr>
        <w:t xml:space="preserve">информационным </w:t>
      </w:r>
      <w:r w:rsidRPr="0087350D">
        <w:rPr>
          <w:color w:val="333333"/>
        </w:rPr>
        <w:t xml:space="preserve">сообщением и договором о задатке.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  <w:r w:rsidR="00382D9C">
        <w:rPr>
          <w:bCs/>
          <w:color w:val="000000"/>
        </w:rPr>
        <w:t xml:space="preserve"> Регистрация </w:t>
      </w:r>
      <w:proofErr w:type="gramStart"/>
      <w:r w:rsidR="00382D9C">
        <w:rPr>
          <w:bCs/>
          <w:color w:val="000000"/>
        </w:rPr>
        <w:t>в</w:t>
      </w:r>
      <w:proofErr w:type="gramEnd"/>
      <w:r w:rsidR="00382D9C">
        <w:rPr>
          <w:bCs/>
          <w:color w:val="000000"/>
        </w:rPr>
        <w:t xml:space="preserve"> ТС осуществляется </w:t>
      </w:r>
      <w:proofErr w:type="gramStart"/>
      <w:r w:rsidR="00382D9C">
        <w:rPr>
          <w:bCs/>
          <w:color w:val="000000"/>
        </w:rPr>
        <w:t>с</w:t>
      </w:r>
      <w:proofErr w:type="gramEnd"/>
      <w:r w:rsidR="00382D9C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382D9C">
        <w:rPr>
          <w:bCs/>
          <w:color w:val="000000"/>
        </w:rPr>
        <w:t xml:space="preserve">Подробный порядок регистрации в ТС указан в </w:t>
      </w:r>
      <w:r w:rsidR="00382D9C" w:rsidRPr="0087350D">
        <w:rPr>
          <w:color w:val="000000"/>
        </w:rPr>
        <w:t>Регламент</w:t>
      </w:r>
      <w:r w:rsidR="00382D9C">
        <w:rPr>
          <w:color w:val="000000"/>
        </w:rPr>
        <w:t>е</w:t>
      </w:r>
      <w:r w:rsidR="00382D9C" w:rsidRPr="0087350D">
        <w:rPr>
          <w:color w:val="000000"/>
        </w:rPr>
        <w:t xml:space="preserve"> электронной площадки «</w:t>
      </w:r>
      <w:proofErr w:type="spellStart"/>
      <w:r w:rsidR="00382D9C" w:rsidRPr="0087350D">
        <w:rPr>
          <w:color w:val="000000"/>
        </w:rPr>
        <w:t>Сбербанк-АСТ</w:t>
      </w:r>
      <w:proofErr w:type="spellEnd"/>
      <w:r w:rsidR="00382D9C" w:rsidRPr="0087350D">
        <w:rPr>
          <w:color w:val="000000"/>
        </w:rPr>
        <w:t xml:space="preserve">» (размещен на сайте площадке по адресу: </w:t>
      </w:r>
      <w:hyperlink r:id="rId13" w:history="1">
        <w:r w:rsidR="00382D9C" w:rsidRPr="0087350D">
          <w:rPr>
            <w:color w:val="00009C"/>
          </w:rPr>
          <w:t>http://utp.sberbank-ast.ru/AP/Notice/1027/Instructions</w:t>
        </w:r>
      </w:hyperlink>
      <w:r w:rsidR="00382D9C" w:rsidRPr="0087350D">
        <w:rPr>
          <w:color w:val="000000"/>
        </w:rPr>
        <w:t>).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</w:t>
      </w:r>
      <w:r w:rsidR="0058374B">
        <w:rPr>
          <w:bCs/>
          <w:color w:val="000000"/>
        </w:rPr>
        <w:t xml:space="preserve">иверсальной торговой платформы </w:t>
      </w:r>
      <w:r w:rsidRPr="0087350D">
        <w:rPr>
          <w:bCs/>
          <w:color w:val="000000"/>
        </w:rPr>
        <w:t>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4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137102">
        <w:rPr>
          <w:bCs/>
          <w:color w:val="000000"/>
        </w:rPr>
        <w:t>ТС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приведен</w:t>
      </w:r>
      <w:r w:rsidR="0058374B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</w:t>
      </w:r>
      <w:r w:rsidR="000C26CA" w:rsidRPr="0058374B">
        <w:rPr>
          <w:b/>
          <w:bCs/>
          <w:color w:val="000000"/>
        </w:rPr>
        <w:t>доверенность</w:t>
      </w:r>
      <w:r w:rsidR="000C26CA">
        <w:rPr>
          <w:bCs/>
          <w:color w:val="000000"/>
        </w:rPr>
        <w:t>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</w:t>
      </w:r>
      <w:r w:rsidR="001D4415">
        <w:rPr>
          <w:bCs/>
          <w:color w:val="000000"/>
        </w:rPr>
        <w:t xml:space="preserve">настоящем </w:t>
      </w:r>
      <w:r w:rsidR="001645F3">
        <w:rPr>
          <w:bCs/>
          <w:color w:val="000000"/>
        </w:rPr>
        <w:t>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5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58374B">
        <w:rPr>
          <w:bCs/>
          <w:color w:val="000000"/>
        </w:rPr>
        <w:t xml:space="preserve">, актуальных на дату и время окончания приема заявок, </w:t>
      </w:r>
      <w:r w:rsidRPr="0087350D">
        <w:rPr>
          <w:bCs/>
          <w:color w:val="000000"/>
        </w:rPr>
        <w:t xml:space="preserve"> </w:t>
      </w:r>
      <w:r w:rsidRPr="0087350D">
        <w:rPr>
          <w:b/>
          <w:bCs/>
          <w:color w:val="000000"/>
        </w:rPr>
        <w:lastRenderedPageBreak/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</w:t>
      </w:r>
      <w:r w:rsidR="00B73910">
        <w:rPr>
          <w:rFonts w:eastAsia="Calibri"/>
        </w:rPr>
        <w:t>,</w:t>
      </w:r>
      <w:r w:rsidR="00B73910" w:rsidRP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>заверенные согласно ГОСТ</w:t>
      </w:r>
      <w:r w:rsidR="00B73910">
        <w:rPr>
          <w:rFonts w:eastAsia="Calibri"/>
          <w:bCs/>
        </w:rPr>
        <w:t xml:space="preserve">     </w:t>
      </w:r>
      <w:r w:rsidR="00B73910" w:rsidRPr="00000CEA">
        <w:rPr>
          <w:rFonts w:eastAsia="Calibri"/>
          <w:bCs/>
        </w:rPr>
        <w:t xml:space="preserve">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 xml:space="preserve">(в полном объеме), заверенные уполномоченным лицом согласно ГОСТ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58374B">
        <w:rPr>
          <w:rFonts w:eastAsia="Calibri"/>
          <w:bCs/>
        </w:rPr>
        <w:t xml:space="preserve"> – примерная форма </w:t>
      </w:r>
      <w:r w:rsidR="00B73910">
        <w:rPr>
          <w:rFonts w:eastAsia="Calibri"/>
          <w:bCs/>
        </w:rPr>
        <w:t xml:space="preserve">справки </w:t>
      </w:r>
      <w:r w:rsidR="0058374B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6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7313E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>К данным документам (в том числе к каждому тому) также прилагается их опись</w:t>
      </w:r>
      <w:r w:rsidR="007313E8">
        <w:t xml:space="preserve"> (примерная форма описи приведена в Приложении № 3 к настоящему информационному сообщению)</w:t>
      </w:r>
      <w:r w:rsidRPr="0087350D">
        <w:t xml:space="preserve">. </w:t>
      </w:r>
    </w:p>
    <w:p w:rsidR="00B73910" w:rsidRPr="00E05FE0" w:rsidRDefault="00B73910" w:rsidP="00B73910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E05FE0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</w:t>
      </w:r>
      <w:proofErr w:type="gramEnd"/>
      <w:r w:rsidRPr="0087350D">
        <w:t xml:space="preserve"> </w:t>
      </w:r>
      <w:r w:rsidR="000D46FA">
        <w:t xml:space="preserve">времени и </w:t>
      </w:r>
      <w:r w:rsidRPr="0087350D">
        <w:t xml:space="preserve">даты начала приема заявок до времени и даты окончания приема заявок, указанных в </w:t>
      </w:r>
      <w:r w:rsidR="00B73910">
        <w:t xml:space="preserve">настоящем </w:t>
      </w:r>
      <w:r w:rsidRPr="0087350D">
        <w:t>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</w:t>
      </w:r>
      <w:r w:rsidRPr="0087350D">
        <w:rPr>
          <w:rFonts w:eastAsia="Calibri"/>
        </w:rPr>
        <w:lastRenderedPageBreak/>
        <w:t xml:space="preserve">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</w:t>
      </w:r>
      <w:r w:rsidR="007313E8">
        <w:rPr>
          <w:rFonts w:eastAsia="Calibri"/>
        </w:rPr>
        <w:t xml:space="preserve">настоящем </w:t>
      </w:r>
      <w:r w:rsidRPr="0087350D">
        <w:rPr>
          <w:rFonts w:eastAsia="Calibri"/>
        </w:rPr>
        <w:t>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  <w:r w:rsidR="00FF0900">
        <w:rPr>
          <w:rFonts w:eastAsia="Calibri"/>
        </w:rPr>
        <w:t xml:space="preserve"> В </w:t>
      </w:r>
      <w:proofErr w:type="gramStart"/>
      <w:r w:rsidR="00FF0900">
        <w:rPr>
          <w:rFonts w:eastAsia="Calibri"/>
        </w:rPr>
        <w:t>случае</w:t>
      </w:r>
      <w:proofErr w:type="gramEnd"/>
      <w:r w:rsidR="00FF0900">
        <w:rPr>
          <w:rFonts w:eastAsia="Calibri"/>
        </w:rPr>
        <w:t xml:space="preserve"> отзыва заявки Претендентом до окончания срока подачи заявок, Оператор в течение одного часа прекращает блокирование</w:t>
      </w:r>
      <w:r w:rsidR="00705F0D">
        <w:rPr>
          <w:rFonts w:eastAsia="Calibri"/>
        </w:rPr>
        <w:t xml:space="preserve"> в отношении его денежных средств, заблокированных на лицевом счете </w:t>
      </w:r>
      <w:r w:rsidR="007313E8">
        <w:rPr>
          <w:rFonts w:eastAsia="Calibri"/>
        </w:rPr>
        <w:t xml:space="preserve">Претендента </w:t>
      </w:r>
      <w:r w:rsidR="00705F0D">
        <w:rPr>
          <w:rFonts w:eastAsia="Calibri"/>
        </w:rPr>
        <w:t xml:space="preserve">в размере задатка. В </w:t>
      </w:r>
      <w:proofErr w:type="gramStart"/>
      <w:r w:rsidR="00705F0D">
        <w:rPr>
          <w:rFonts w:eastAsia="Calibri"/>
        </w:rPr>
        <w:t>случае</w:t>
      </w:r>
      <w:proofErr w:type="gramEnd"/>
      <w:r w:rsidR="00705F0D">
        <w:rPr>
          <w:rFonts w:eastAsia="Calibri"/>
        </w:rPr>
        <w:t xml:space="preserve"> отзыва заявки Претендентом до формирования протокола об определении участников аукциона,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отсутствие на лицевом счете Претендента достаточной суммы денежных сре</w:t>
      </w:r>
      <w:proofErr w:type="gramStart"/>
      <w:r>
        <w:rPr>
          <w:rFonts w:eastAsia="Calibri"/>
        </w:rPr>
        <w:t>дств в р</w:t>
      </w:r>
      <w:proofErr w:type="gramEnd"/>
      <w:r>
        <w:rPr>
          <w:rFonts w:eastAsia="Calibri"/>
        </w:rPr>
        <w:t>азмере задатка;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Претендентом второй заявки на участие в торгах в отношении одного и того же лота при условии, что ранее поданная заявка таким Претендентом не отозвана;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заявки по истечению установленного настоящим информационным сообщением срока подачи заявок;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некорректного заполнения формы заявки, в том числе незаполненных полей, являющихся обязательными для заполнения;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</w:rPr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>, если система не принимает заявку, Оператор уведомляет Претендента соответствующим информационным сообщением</w:t>
      </w:r>
      <w:r w:rsidR="00DA56C7">
        <w:rPr>
          <w:color w:val="000000"/>
        </w:rPr>
        <w:t xml:space="preserve">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7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4716B6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Оператор н</w:t>
      </w:r>
      <w:r w:rsidR="00AC54E0" w:rsidRPr="0087350D">
        <w:rPr>
          <w:rFonts w:eastAsia="Calibri"/>
        </w:rPr>
        <w:t xml:space="preserve">е позднее следующего рабочего дня после дня подписания протокола </w:t>
      </w:r>
      <w:r>
        <w:rPr>
          <w:rFonts w:eastAsia="Calibri"/>
        </w:rPr>
        <w:t>об определении участников аукциона направляет в Личные кабинеты</w:t>
      </w:r>
      <w:r w:rsidR="00AC54E0" w:rsidRPr="0087350D">
        <w:rPr>
          <w:rFonts w:eastAsia="Calibri"/>
        </w:rPr>
        <w:t xml:space="preserve"> Претендент</w:t>
      </w:r>
      <w:r>
        <w:rPr>
          <w:rFonts w:eastAsia="Calibri"/>
        </w:rPr>
        <w:t>ов</w:t>
      </w:r>
      <w:r w:rsidR="00AC54E0" w:rsidRPr="0087350D">
        <w:rPr>
          <w:rFonts w:eastAsia="Calibri"/>
        </w:rPr>
        <w:t>, подавши</w:t>
      </w:r>
      <w:r>
        <w:rPr>
          <w:rFonts w:eastAsia="Calibri"/>
        </w:rPr>
        <w:t>х</w:t>
      </w:r>
      <w:r w:rsidR="00AC54E0" w:rsidRPr="0087350D">
        <w:rPr>
          <w:rFonts w:eastAsia="Calibri"/>
        </w:rPr>
        <w:t xml:space="preserve"> заявки, уведомление о признании их участниками аукциона в электронной</w:t>
      </w:r>
      <w:r w:rsidR="00AC54E0" w:rsidRPr="0087350D">
        <w:rPr>
          <w:rFonts w:eastAsia="Calibri"/>
          <w:b/>
        </w:rPr>
        <w:t xml:space="preserve"> </w:t>
      </w:r>
      <w:r w:rsidR="00AC54E0"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  <w:r>
        <w:rPr>
          <w:rFonts w:eastAsia="Calibri"/>
        </w:rPr>
        <w:t xml:space="preserve">Протокол об определении участников аукциона не подлежит размещению в открытой части ТС.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C96881">
        <w:rPr>
          <w:rFonts w:eastAsia="Calibri"/>
        </w:rPr>
        <w:t xml:space="preserve">В установленный срок Оператором </w:t>
      </w:r>
      <w:r w:rsidR="001E246D">
        <w:rPr>
          <w:rFonts w:eastAsia="Calibri"/>
        </w:rPr>
        <w:t xml:space="preserve"> </w:t>
      </w:r>
      <w:r w:rsidR="00C96881">
        <w:rPr>
          <w:rFonts w:eastAsia="Calibri"/>
        </w:rPr>
        <w:t xml:space="preserve">обеспечивается направление выписки из протокола об определении участников в ГИС Торги, Организатором торгов информация о допуске Претендентов к участию в аукционе размещается на </w:t>
      </w:r>
      <w:r w:rsidR="001E246D" w:rsidRPr="00E123DD">
        <w:t xml:space="preserve">официальном сайте </w:t>
      </w:r>
      <w:r w:rsidR="00120E34">
        <w:t>городского округа</w:t>
      </w:r>
      <w:r w:rsidR="001E246D" w:rsidRPr="00E123DD">
        <w:t xml:space="preserve"> </w:t>
      </w:r>
      <w:r w:rsidR="001E246D" w:rsidRPr="00E123DD">
        <w:lastRenderedPageBreak/>
        <w:t>«Закрытое административно-территориальное образование Железного</w:t>
      </w:r>
      <w:proofErr w:type="gramStart"/>
      <w:r w:rsidR="001E246D" w:rsidRPr="00E123DD">
        <w:t>рск Кр</w:t>
      </w:r>
      <w:proofErr w:type="gramEnd"/>
      <w:r w:rsidR="001E246D" w:rsidRPr="00E123DD">
        <w:t xml:space="preserve">асноярского края»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аукционе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 xml:space="preserve">ретендент вносит задаток в размере 20 процентов начальной цены, указанной в </w:t>
      </w:r>
      <w:r w:rsidR="002765A0">
        <w:rPr>
          <w:rFonts w:eastAsia="Calibri"/>
        </w:rPr>
        <w:t xml:space="preserve">настоящем </w:t>
      </w:r>
      <w:r w:rsidRPr="00E77CAD">
        <w:rPr>
          <w:rFonts w:eastAsia="Calibri"/>
        </w:rPr>
        <w:t>информационном сообщении о продаже муниципального имущества.</w:t>
      </w:r>
    </w:p>
    <w:p w:rsidR="00AC54E0" w:rsidRPr="00CC7BB3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CC7BB3">
        <w:rPr>
          <w:rFonts w:eastAsia="Calibri"/>
        </w:rPr>
        <w:t>Размер задатка</w:t>
      </w:r>
      <w:r w:rsidR="002765A0">
        <w:rPr>
          <w:rFonts w:eastAsia="Calibri"/>
        </w:rPr>
        <w:t xml:space="preserve"> составляет </w:t>
      </w:r>
      <w:r w:rsidR="00C96881">
        <w:rPr>
          <w:b/>
        </w:rPr>
        <w:t>189 6</w:t>
      </w:r>
      <w:r w:rsidR="00BC4FAE" w:rsidRPr="00CC7BB3">
        <w:rPr>
          <w:b/>
        </w:rPr>
        <w:t>00</w:t>
      </w:r>
      <w:r w:rsidR="00E66BC2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(</w:t>
      </w:r>
      <w:r w:rsidR="00C96881">
        <w:rPr>
          <w:rFonts w:eastAsia="Calibri"/>
          <w:b/>
        </w:rPr>
        <w:t>сто восемьдесят девять</w:t>
      </w:r>
      <w:r w:rsidR="0009570B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тысяч</w:t>
      </w:r>
      <w:r w:rsidR="008714BC" w:rsidRPr="00CC7BB3">
        <w:rPr>
          <w:rFonts w:eastAsia="Calibri"/>
          <w:b/>
        </w:rPr>
        <w:t xml:space="preserve"> </w:t>
      </w:r>
      <w:r w:rsidR="00C96881">
        <w:rPr>
          <w:rFonts w:eastAsia="Calibri"/>
          <w:b/>
        </w:rPr>
        <w:t>шестьсот</w:t>
      </w:r>
      <w:r w:rsidR="0032357E" w:rsidRPr="00CC7BB3">
        <w:rPr>
          <w:rFonts w:eastAsia="Calibri"/>
          <w:b/>
        </w:rPr>
        <w:t xml:space="preserve">) рублей </w:t>
      </w:r>
      <w:r w:rsidR="004A7172" w:rsidRPr="00CC7BB3">
        <w:rPr>
          <w:rFonts w:eastAsia="Calibri"/>
          <w:b/>
        </w:rPr>
        <w:t>00</w:t>
      </w:r>
      <w:r w:rsidR="0032357E" w:rsidRPr="00CC7BB3">
        <w:rPr>
          <w:rFonts w:eastAsia="Calibri"/>
          <w:b/>
        </w:rPr>
        <w:t xml:space="preserve"> коп.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CC7BB3">
        <w:rPr>
          <w:rFonts w:eastAsia="Calibri"/>
          <w:bCs/>
        </w:rPr>
        <w:t>Задаток для участия в аукционе служит обеспечением</w:t>
      </w:r>
      <w:r w:rsidRPr="0087350D">
        <w:rPr>
          <w:rFonts w:eastAsia="Calibri"/>
          <w:bCs/>
        </w:rPr>
        <w:t xml:space="preserve">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58374B" w:rsidRDefault="0058374B" w:rsidP="00AC54E0">
      <w:pPr>
        <w:tabs>
          <w:tab w:val="left" w:pos="540"/>
        </w:tabs>
        <w:ind w:firstLine="709"/>
        <w:jc w:val="both"/>
        <w:outlineLvl w:val="0"/>
        <w:rPr>
          <w:color w:val="000000"/>
        </w:rPr>
      </w:pPr>
      <w:r>
        <w:rPr>
          <w:rFonts w:eastAsia="Calibri"/>
          <w:bCs/>
        </w:rPr>
        <w:t xml:space="preserve">Настоящим информационным сообщением </w:t>
      </w:r>
      <w:r w:rsidR="0058087B">
        <w:rPr>
          <w:rFonts w:eastAsia="Calibri"/>
          <w:bCs/>
        </w:rPr>
        <w:t>установлено перечисление задатка на реквизиты Оператора, в связи с этим перечисление денежных средств осуществляется по банковским реквизитам Оператора, размещенным в открытой части УТП и ТС. 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</w:t>
      </w:r>
      <w:proofErr w:type="gramStart"/>
      <w:r w:rsidR="0058087B">
        <w:rPr>
          <w:rFonts w:eastAsia="Calibri"/>
          <w:bCs/>
        </w:rPr>
        <w:t>дств в р</w:t>
      </w:r>
      <w:proofErr w:type="gramEnd"/>
      <w:r w:rsidR="0058087B">
        <w:rPr>
          <w:rFonts w:eastAsia="Calibri"/>
          <w:bCs/>
        </w:rPr>
        <w:t xml:space="preserve">азмере задатка в порядке, предусмотренном </w:t>
      </w:r>
      <w:r w:rsidR="0058087B" w:rsidRPr="0087350D">
        <w:rPr>
          <w:color w:val="000000"/>
        </w:rPr>
        <w:t>Регламент</w:t>
      </w:r>
      <w:r w:rsidR="0058087B">
        <w:rPr>
          <w:color w:val="000000"/>
        </w:rPr>
        <w:t>ом</w:t>
      </w:r>
      <w:r w:rsidR="0058087B" w:rsidRPr="0087350D">
        <w:rPr>
          <w:color w:val="000000"/>
        </w:rPr>
        <w:t xml:space="preserve"> электронной площадки «</w:t>
      </w:r>
      <w:proofErr w:type="spellStart"/>
      <w:r w:rsidR="0058087B" w:rsidRPr="0087350D">
        <w:rPr>
          <w:color w:val="000000"/>
        </w:rPr>
        <w:t>Сбербанк-АСТ</w:t>
      </w:r>
      <w:proofErr w:type="spellEnd"/>
      <w:r w:rsidR="0058087B" w:rsidRPr="0087350D">
        <w:rPr>
          <w:color w:val="000000"/>
        </w:rPr>
        <w:t>»</w:t>
      </w:r>
      <w:r w:rsidR="0058087B">
        <w:rPr>
          <w:color w:val="000000"/>
        </w:rPr>
        <w:t>.</w:t>
      </w:r>
    </w:p>
    <w:p w:rsidR="0058087B" w:rsidRPr="00280B7E" w:rsidRDefault="0058087B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bCs/>
        </w:rPr>
      </w:pPr>
      <w:r w:rsidRPr="00280B7E">
        <w:rPr>
          <w:b/>
          <w:color w:val="000000"/>
        </w:rPr>
        <w:t>Денежные средства в сумме задатка должны быть зачислены на лицевой счет Претендента не позднее 00 часов 00 минут (время московское) дня определения участников аукциона, указанного в настоящем информационном сообщении.</w:t>
      </w:r>
    </w:p>
    <w:p w:rsidR="00755F5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  <w:proofErr w:type="gramStart"/>
      <w:r w:rsidRPr="0087350D">
        <w:rPr>
          <w:rFonts w:eastAsia="Calibri"/>
          <w:bCs/>
        </w:rPr>
        <w:t xml:space="preserve">Если </w:t>
      </w:r>
      <w:r w:rsidR="0058087B">
        <w:rPr>
          <w:rFonts w:eastAsia="Calibri"/>
          <w:bCs/>
        </w:rPr>
        <w:t xml:space="preserve">на момент подачи заявки на лицевом счете Претендента не оказывается достаточной для блокировки суммы </w:t>
      </w:r>
      <w:r w:rsidRPr="0087350D">
        <w:rPr>
          <w:rFonts w:eastAsia="Calibri"/>
          <w:bCs/>
        </w:rPr>
        <w:t>денежных средств</w:t>
      </w:r>
      <w:r w:rsidR="0058087B">
        <w:rPr>
          <w:rFonts w:eastAsia="Calibri"/>
          <w:bCs/>
        </w:rPr>
        <w:t xml:space="preserve">, </w:t>
      </w:r>
      <w:r w:rsidRPr="0087350D">
        <w:rPr>
          <w:rFonts w:eastAsia="Calibri"/>
          <w:bCs/>
        </w:rPr>
        <w:t>Претендент</w:t>
      </w:r>
      <w:r w:rsidR="0058087B">
        <w:rPr>
          <w:rFonts w:eastAsia="Calibri"/>
          <w:bCs/>
        </w:rPr>
        <w:t xml:space="preserve"> после подачи заявки  на участие в аукционе, но позднее 00 часов 00 минут (время московское) </w:t>
      </w:r>
      <w:r w:rsidR="00755F54">
        <w:rPr>
          <w:rFonts w:eastAsia="Calibri"/>
          <w:bCs/>
        </w:rPr>
        <w:t xml:space="preserve">указанного в настоящем информационном сообщении </w:t>
      </w:r>
      <w:r w:rsidR="0058087B">
        <w:rPr>
          <w:rFonts w:eastAsia="Calibri"/>
          <w:bCs/>
        </w:rPr>
        <w:t>дня определения участников аукциона</w:t>
      </w:r>
      <w:r w:rsidR="00755F54">
        <w:rPr>
          <w:rFonts w:eastAsia="Calibri"/>
          <w:bCs/>
        </w:rPr>
        <w:t>, должен обеспечить наличие денежных средств размере задатка на своем лицевом счете на УТП и самостоятельно посредством штатного интерфейса</w:t>
      </w:r>
      <w:proofErr w:type="gramEnd"/>
      <w:r w:rsidR="00755F54">
        <w:rPr>
          <w:rFonts w:eastAsia="Calibri"/>
          <w:bCs/>
        </w:rPr>
        <w:t xml:space="preserve"> ТС произвести </w:t>
      </w:r>
      <w:r w:rsidRPr="0087350D">
        <w:rPr>
          <w:rFonts w:eastAsia="Calibri"/>
          <w:bCs/>
        </w:rPr>
        <w:t xml:space="preserve"> блокировани</w:t>
      </w:r>
      <w:r w:rsidR="00755F54">
        <w:rPr>
          <w:rFonts w:eastAsia="Calibri"/>
          <w:bCs/>
        </w:rPr>
        <w:t xml:space="preserve">е денежных средств. Если Претендентом самостоятельно не произведено блокирование </w:t>
      </w:r>
      <w:r w:rsidRPr="0087350D">
        <w:rPr>
          <w:rFonts w:eastAsia="Calibri"/>
          <w:bCs/>
        </w:rPr>
        <w:t xml:space="preserve"> денежных средств</w:t>
      </w:r>
      <w:r w:rsidR="00755F54">
        <w:rPr>
          <w:rFonts w:eastAsia="Calibri"/>
          <w:bCs/>
        </w:rPr>
        <w:t xml:space="preserve"> (при их наличии на лицевом счете), то в 00 часов 00 минут (время московское) указанного в настоящем информационном сообщении дня определения участников аукциона, блокирование денежных средств осуществляет Оператор. Если денежных средств на лицевом счете Претендента недостаточно для осуществления операции блокирования, то в указанный день определения участников аукциона Организатору торгов направляется информация о </w:t>
      </w:r>
      <w:proofErr w:type="spellStart"/>
      <w:r w:rsidR="00755F54">
        <w:rPr>
          <w:rFonts w:eastAsia="Calibri"/>
          <w:bCs/>
        </w:rPr>
        <w:t>непоступлении</w:t>
      </w:r>
      <w:proofErr w:type="spellEnd"/>
      <w:r w:rsidR="00755F54">
        <w:rPr>
          <w:rFonts w:eastAsia="Calibri"/>
          <w:bCs/>
        </w:rPr>
        <w:t xml:space="preserve"> Оператору задатка такого Претендента.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 </w:t>
      </w:r>
      <w:r w:rsidRPr="009D3B08">
        <w:rPr>
          <w:rFonts w:ascii="Times New Roman" w:eastAsia="Calibri" w:hAnsi="Times New Roman"/>
          <w:sz w:val="24"/>
          <w:szCs w:val="24"/>
        </w:rPr>
        <w:t>РАБОЧИЙ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 день по факту поступления средств по банковским выпискам </w:t>
      </w:r>
      <w:r w:rsidRPr="009D3B08">
        <w:rPr>
          <w:rFonts w:ascii="Times New Roman" w:eastAsia="Calibri" w:hAnsi="Times New Roman"/>
          <w:b w:val="0"/>
          <w:i/>
          <w:iCs/>
          <w:sz w:val="24"/>
          <w:szCs w:val="24"/>
        </w:rPr>
        <w:t>(т.е. банковский день и рабочий день).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В </w:t>
      </w:r>
      <w:proofErr w:type="gramStart"/>
      <w:r w:rsidRPr="009D3B08">
        <w:rPr>
          <w:rFonts w:ascii="Times New Roman" w:eastAsia="Calibri" w:hAnsi="Times New Roman"/>
          <w:b w:val="0"/>
          <w:sz w:val="24"/>
          <w:szCs w:val="24"/>
        </w:rPr>
        <w:t>случае</w:t>
      </w:r>
      <w:proofErr w:type="gramEnd"/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, если перечисленные денежные средства не зачислены в вышеуказанный срок, необходимо проинформировать об этом </w:t>
      </w:r>
      <w:r w:rsidR="002765A0">
        <w:rPr>
          <w:rFonts w:ascii="Times New Roman" w:eastAsia="Calibri" w:hAnsi="Times New Roman"/>
          <w:b w:val="0"/>
          <w:sz w:val="24"/>
          <w:szCs w:val="24"/>
        </w:rPr>
        <w:t>О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>ператора, направив обращение на адрес электронной почты </w:t>
      </w:r>
      <w:hyperlink r:id="rId18" w:history="1">
        <w:r w:rsidRPr="009D3B08">
          <w:rPr>
            <w:rFonts w:ascii="Times New Roman" w:eastAsia="Calibri" w:hAnsi="Times New Roman"/>
            <w:b w:val="0"/>
            <w:sz w:val="24"/>
            <w:szCs w:val="24"/>
          </w:rPr>
          <w:t>property@sberbank-ast.ru</w:t>
        </w:r>
      </w:hyperlink>
      <w:r w:rsidRPr="009D3B08">
        <w:rPr>
          <w:rFonts w:ascii="Times New Roman" w:eastAsia="Calibri" w:hAnsi="Times New Roman"/>
          <w:b w:val="0"/>
          <w:sz w:val="24"/>
          <w:szCs w:val="24"/>
        </w:rPr>
        <w:t> 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sz w:val="24"/>
          <w:szCs w:val="24"/>
        </w:rPr>
      </w:pPr>
      <w:r w:rsidRPr="009D3B08">
        <w:rPr>
          <w:rFonts w:ascii="Times New Roman" w:eastAsia="Calibri" w:hAnsi="Times New Roman"/>
          <w:sz w:val="24"/>
          <w:szCs w:val="24"/>
        </w:rPr>
        <w:t>ДЕНЕЖНЫЕ СРЕДСТВА, ПЕРЕЧИСЛЕННЫЕ ЗА УЧАСТНИКА  ТРЕТЬИМ  ЛИЦОМ, НЕ ЗАЧИСЛЯЮТСЯ НА СЧЕТ ТАКОГО УЧАСТНИКА НА УТП.</w:t>
      </w:r>
    </w:p>
    <w:p w:rsidR="00AC54E0" w:rsidRPr="0087350D" w:rsidRDefault="00AC54E0" w:rsidP="009D3B08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246"/>
      </w:tblGrid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65A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lastRenderedPageBreak/>
              <w:t>Корреспондентский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</w:t>
      </w:r>
      <w:r w:rsidR="009D3B08">
        <w:rPr>
          <w:rFonts w:eastAsia="Calibri"/>
        </w:rPr>
        <w:t>Перечисление з</w:t>
      </w:r>
      <w:r w:rsidRPr="0032357E">
        <w:rPr>
          <w:rFonts w:eastAsia="Calibri"/>
        </w:rPr>
        <w:t>адатк</w:t>
      </w:r>
      <w:r w:rsidR="009D3B08">
        <w:rPr>
          <w:rFonts w:eastAsia="Calibri"/>
        </w:rPr>
        <w:t>а</w:t>
      </w:r>
      <w:r w:rsidRPr="0032357E">
        <w:rPr>
          <w:rFonts w:eastAsia="Calibri"/>
        </w:rPr>
        <w:t xml:space="preserve"> за участие в аукционе </w:t>
      </w:r>
      <w:r w:rsidR="004A7172">
        <w:t xml:space="preserve">по продаже </w:t>
      </w:r>
      <w:r w:rsidR="009D3B08">
        <w:t>объекта</w:t>
      </w:r>
      <w:r w:rsidR="002765A0">
        <w:t xml:space="preserve"> по</w:t>
      </w:r>
      <w:r w:rsidR="00E66BC2">
        <w:t xml:space="preserve"> </w:t>
      </w:r>
      <w:r w:rsidR="004A7172">
        <w:t xml:space="preserve">ул. </w:t>
      </w:r>
      <w:r w:rsidR="009D3B08">
        <w:t>Майска</w:t>
      </w:r>
      <w:r w:rsidR="0009570B">
        <w:t xml:space="preserve">я, </w:t>
      </w:r>
      <w:r w:rsidR="009D3B08">
        <w:t>нез</w:t>
      </w:r>
      <w:proofErr w:type="gramStart"/>
      <w:r w:rsidR="009D3B08">
        <w:t>.с</w:t>
      </w:r>
      <w:proofErr w:type="gramEnd"/>
      <w:r w:rsidR="009D3B08">
        <w:t>тр.22</w:t>
      </w:r>
      <w:r w:rsidRPr="0032357E">
        <w:rPr>
          <w:rFonts w:eastAsia="Calibri"/>
        </w:rPr>
        <w:t>»</w:t>
      </w:r>
      <w:r w:rsidR="009D3B08">
        <w:rPr>
          <w:rFonts w:eastAsia="Calibri"/>
        </w:rPr>
        <w:t xml:space="preserve">, ИНН плательщика, </w:t>
      </w:r>
      <w:r w:rsidRPr="0032357E">
        <w:rPr>
          <w:rFonts w:eastAsia="Calibri"/>
        </w:rPr>
        <w:t xml:space="preserve"> </w:t>
      </w:r>
      <w:r w:rsidR="009D3B08" w:rsidRPr="009D3B08">
        <w:rPr>
          <w:rFonts w:eastAsia="Calibri"/>
        </w:rPr>
        <w:t>НДС не облагается</w:t>
      </w:r>
      <w:r w:rsidRPr="0032357E">
        <w:rPr>
          <w:rFonts w:eastAsia="Calibri"/>
        </w:rPr>
        <w:t>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9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 xml:space="preserve">ретендентом настоящего порядка внесения задатка при его перечислении на счет, указанный в </w:t>
      </w:r>
      <w:r w:rsidR="002765A0">
        <w:t xml:space="preserve">настоящем </w:t>
      </w:r>
      <w:r w:rsidRPr="00D20BF8">
        <w:t>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20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>ретендентов участниками аукциона.</w:t>
      </w:r>
    </w:p>
    <w:p w:rsidR="008A1A46" w:rsidRDefault="00AC54E0" w:rsidP="00465DEF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t xml:space="preserve">в) </w:t>
      </w:r>
      <w:r w:rsidR="00465DEF">
        <w:t xml:space="preserve">в случае отзыва Претендентом в установленном порядке заявки до даты окончания </w:t>
      </w:r>
      <w:r w:rsidR="001B6E7C">
        <w:t xml:space="preserve">срока </w:t>
      </w:r>
      <w:r w:rsidR="00465DEF">
        <w:t xml:space="preserve">приема заявок </w:t>
      </w:r>
      <w:r w:rsidR="008A1A46">
        <w:t>прекращение блокирования денежных сре</w:t>
      </w:r>
      <w:proofErr w:type="gramStart"/>
      <w:r w:rsidR="008A1A46">
        <w:t>дств в р</w:t>
      </w:r>
      <w:proofErr w:type="gramEnd"/>
      <w:r w:rsidR="008A1A46">
        <w:t xml:space="preserve">азмере задатка осуществляется Оператором в установленные </w:t>
      </w:r>
      <w:r w:rsidR="008A1A46" w:rsidRPr="0087350D">
        <w:rPr>
          <w:color w:val="000000"/>
        </w:rPr>
        <w:t>Регламент</w:t>
      </w:r>
      <w:r w:rsidR="008A1A46">
        <w:rPr>
          <w:color w:val="000000"/>
        </w:rPr>
        <w:t>ом</w:t>
      </w:r>
      <w:r w:rsidR="008A1A46" w:rsidRPr="0087350D">
        <w:rPr>
          <w:color w:val="000000"/>
        </w:rPr>
        <w:t xml:space="preserve"> электронной площадки «</w:t>
      </w:r>
      <w:proofErr w:type="spellStart"/>
      <w:r w:rsidR="008A1A46" w:rsidRPr="0087350D">
        <w:rPr>
          <w:color w:val="000000"/>
        </w:rPr>
        <w:t>Сбербанк-АСТ</w:t>
      </w:r>
      <w:proofErr w:type="spellEnd"/>
      <w:r w:rsidR="008A1A46" w:rsidRPr="0087350D">
        <w:rPr>
          <w:color w:val="000000"/>
        </w:rPr>
        <w:t>»</w:t>
      </w:r>
      <w:r w:rsidR="008A1A46">
        <w:rPr>
          <w:color w:val="000000"/>
        </w:rPr>
        <w:t xml:space="preserve"> сроки</w:t>
      </w:r>
      <w:r w:rsidR="00465DEF">
        <w:t xml:space="preserve">. </w:t>
      </w:r>
    </w:p>
    <w:p w:rsidR="00465DEF" w:rsidRDefault="008A1A46" w:rsidP="00465DEF">
      <w:pPr>
        <w:autoSpaceDE w:val="0"/>
        <w:autoSpaceDN w:val="0"/>
        <w:adjustRightInd w:val="0"/>
        <w:ind w:firstLine="709"/>
        <w:jc w:val="both"/>
      </w:pPr>
      <w:r>
        <w:t>г) в</w:t>
      </w:r>
      <w:r w:rsidR="00465DEF">
        <w:t xml:space="preserve"> случае отзыва </w:t>
      </w:r>
      <w:r w:rsidR="001E246D">
        <w:t>П</w:t>
      </w:r>
      <w:r w:rsidR="00465DEF">
        <w:t xml:space="preserve">ретендентом заявки позднее даты окончания приема заявок </w:t>
      </w:r>
      <w:r>
        <w:rPr>
          <w:rFonts w:eastAsia="Calibri"/>
        </w:rPr>
        <w:t>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</w:t>
      </w:r>
      <w:r w:rsidR="00465DEF">
        <w:t>.</w:t>
      </w:r>
    </w:p>
    <w:p w:rsidR="00AC54E0" w:rsidRPr="0087350D" w:rsidRDefault="00AC54E0" w:rsidP="00465DEF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</w:t>
      </w:r>
      <w:r w:rsidR="00B33FC7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</w:t>
      </w:r>
      <w:r w:rsidR="00B33FC7">
        <w:rPr>
          <w:rFonts w:eastAsia="Calibri"/>
        </w:rPr>
        <w:t>ГИС Торги</w:t>
      </w:r>
      <w:r w:rsidRPr="00E123DD">
        <w:rPr>
          <w:rFonts w:eastAsia="Calibri"/>
        </w:rPr>
        <w:t xml:space="preserve">, </w:t>
      </w:r>
      <w:r w:rsidR="000D46FA">
        <w:rPr>
          <w:rFonts w:eastAsia="Calibri"/>
        </w:rPr>
        <w:t xml:space="preserve">на </w:t>
      </w:r>
      <w:r w:rsidR="00E123DD" w:rsidRPr="00E123DD">
        <w:t xml:space="preserve">официальном сайте </w:t>
      </w:r>
      <w:r w:rsidR="00120E34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</w:t>
      </w:r>
      <w:r w:rsidR="00B33FC7">
        <w:t>2</w:t>
      </w:r>
      <w:r w:rsidR="00053585" w:rsidRPr="00120E34">
        <w:t>/</w:t>
      </w:r>
      <w:r w:rsidR="00B33FC7">
        <w:t>март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r w:rsidR="00120E34">
        <w:t xml:space="preserve"> </w:t>
      </w:r>
      <w:hyperlink r:id="rId21" w:history="1">
        <w:r w:rsidR="00120E34" w:rsidRPr="0027321B">
          <w:rPr>
            <w:rStyle w:val="a7"/>
          </w:rPr>
          <w:t>http</w:t>
        </w:r>
        <w:proofErr w:type="gramEnd"/>
        <w:r w:rsidR="00120E34" w:rsidRPr="0027321B">
          <w:rPr>
            <w:rStyle w:val="a7"/>
          </w:rPr>
          <w:t>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</w:t>
      </w:r>
      <w:r w:rsidR="00B33FC7">
        <w:t xml:space="preserve"> о процедуре торгов</w:t>
      </w:r>
      <w:r w:rsidRPr="0087350D">
        <w:t>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Такой запрос в режиме реального времени направляется в «личный кабинет» </w:t>
      </w:r>
      <w:r w:rsidR="00810A34">
        <w:rPr>
          <w:rFonts w:eastAsia="Calibri"/>
        </w:rPr>
        <w:t>Продавца</w:t>
      </w:r>
      <w:r w:rsidRPr="0087350D">
        <w:rPr>
          <w:rFonts w:eastAsia="Calibri"/>
        </w:rPr>
        <w:t xml:space="preserve">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</w:t>
      </w:r>
      <w:r w:rsidRPr="0087350D">
        <w:rPr>
          <w:rFonts w:eastAsia="Calibri"/>
        </w:rPr>
        <w:lastRenderedPageBreak/>
        <w:t>предмета запроса, но без указания лица, от которого поступил запрос.</w:t>
      </w:r>
      <w:r w:rsidR="00810A34">
        <w:rPr>
          <w:rFonts w:eastAsia="Calibri"/>
        </w:rPr>
        <w:t xml:space="preserve"> Запрос и разъяснения по торгам направляется Оператором в установленный срок в ГИС Торги. 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</w:t>
      </w:r>
      <w:r w:rsidR="00C46D9B">
        <w:rPr>
          <w:sz w:val="24"/>
          <w:szCs w:val="24"/>
        </w:rPr>
        <w:t xml:space="preserve">всеми заинтересованными лицами </w:t>
      </w:r>
      <w:r w:rsidR="00CA6D41" w:rsidRPr="00E66BC2">
        <w:rPr>
          <w:sz w:val="24"/>
          <w:szCs w:val="24"/>
        </w:rPr>
        <w:t>кажд</w:t>
      </w:r>
      <w:r w:rsidR="00CA6D41">
        <w:rPr>
          <w:sz w:val="24"/>
          <w:szCs w:val="24"/>
        </w:rPr>
        <w:t>ый</w:t>
      </w:r>
      <w:r w:rsidR="00CA6D41" w:rsidRPr="00E66BC2">
        <w:rPr>
          <w:sz w:val="24"/>
          <w:szCs w:val="24"/>
        </w:rPr>
        <w:t xml:space="preserve"> рабоч</w:t>
      </w:r>
      <w:r w:rsidR="00CA6D41">
        <w:rPr>
          <w:sz w:val="24"/>
          <w:szCs w:val="24"/>
        </w:rPr>
        <w:t xml:space="preserve">ий </w:t>
      </w:r>
      <w:r w:rsidR="00CA6D41" w:rsidRPr="00E66BC2">
        <w:rPr>
          <w:sz w:val="24"/>
          <w:szCs w:val="24"/>
        </w:rPr>
        <w:t xml:space="preserve"> </w:t>
      </w:r>
      <w:r w:rsidR="00CA6D41">
        <w:rPr>
          <w:sz w:val="24"/>
          <w:szCs w:val="24"/>
        </w:rPr>
        <w:t>четверг</w:t>
      </w:r>
      <w:r w:rsidR="00CA6D41" w:rsidRPr="00E66BC2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CA6D41" w:rsidRPr="00E66BC2">
        <w:rPr>
          <w:sz w:val="24"/>
          <w:szCs w:val="24"/>
        </w:rPr>
        <w:t>по</w:t>
      </w:r>
      <w:proofErr w:type="gramEnd"/>
      <w:r w:rsidR="00CA6D41" w:rsidRPr="00E66BC2">
        <w:rPr>
          <w:sz w:val="24"/>
          <w:szCs w:val="24"/>
        </w:rPr>
        <w:t xml:space="preserve"> тел.</w:t>
      </w:r>
      <w:r w:rsidR="00CA6D41">
        <w:rPr>
          <w:sz w:val="24"/>
          <w:szCs w:val="24"/>
        </w:rPr>
        <w:t xml:space="preserve">8 (3919) </w:t>
      </w:r>
      <w:r w:rsidR="00CA6D41" w:rsidRPr="00E66BC2">
        <w:rPr>
          <w:sz w:val="24"/>
          <w:szCs w:val="24"/>
        </w:rPr>
        <w:t>76-56-35,76-56-43</w:t>
      </w:r>
      <w:r w:rsidR="00E66BC2" w:rsidRPr="00E66BC2">
        <w:rPr>
          <w:sz w:val="24"/>
          <w:szCs w:val="24"/>
        </w:rPr>
        <w:t>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8714BC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t>Аукцион</w:t>
      </w:r>
      <w:r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 w:rsidR="00CA6D41">
        <w:rPr>
          <w:color w:val="000000"/>
        </w:rPr>
        <w:t xml:space="preserve">настоящем </w:t>
      </w:r>
      <w:r w:rsidR="002C7982">
        <w:rPr>
          <w:color w:val="000000"/>
        </w:rPr>
        <w:t xml:space="preserve">информационном сообщении </w:t>
      </w:r>
      <w:r w:rsidRPr="0087350D">
        <w:rPr>
          <w:color w:val="000000"/>
        </w:rPr>
        <w:t xml:space="preserve"> о проведении торгов на электронной площадке –  универсальная торговая платформа АО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», размещенная</w:t>
      </w:r>
      <w:r w:rsidRPr="0087350D">
        <w:t xml:space="preserve"> на сайте http://utp.sberbank-ast.ru в сети </w:t>
      </w:r>
      <w:r w:rsidR="00810A34">
        <w:t>«</w:t>
      </w:r>
      <w:r w:rsidRPr="0087350D">
        <w:t>Интернет</w:t>
      </w:r>
      <w:r w:rsidR="00810A34">
        <w:t>»</w:t>
      </w:r>
      <w:r w:rsidRPr="0087350D">
        <w:t>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в случае наличия двух или более допущенных участников. </w:t>
      </w:r>
      <w:r w:rsidR="00055446">
        <w:rPr>
          <w:color w:val="000000"/>
        </w:rPr>
        <w:t>С момента начала п</w:t>
      </w:r>
      <w:r w:rsidRPr="0087350D">
        <w:rPr>
          <w:color w:val="000000"/>
        </w:rPr>
        <w:t>одач</w:t>
      </w:r>
      <w:r w:rsidR="00055446">
        <w:rPr>
          <w:color w:val="000000"/>
        </w:rPr>
        <w:t>и</w:t>
      </w:r>
      <w:r w:rsidRPr="0087350D">
        <w:rPr>
          <w:color w:val="000000"/>
        </w:rPr>
        <w:t xml:space="preserve"> предложений о цене</w:t>
      </w:r>
      <w:r w:rsidR="00055446">
        <w:rPr>
          <w:color w:val="000000"/>
        </w:rPr>
        <w:t xml:space="preserve"> в ходе торговой сессии Оператор обеспечивает в Личном кабинете Участника возможность ввода предложений о цене </w:t>
      </w:r>
      <w:r w:rsidRPr="0087350D">
        <w:rPr>
          <w:color w:val="000000"/>
        </w:rPr>
        <w:t>посредством штатного интерфейса</w:t>
      </w:r>
      <w:r w:rsidR="00055446">
        <w:rPr>
          <w:color w:val="000000"/>
        </w:rPr>
        <w:t xml:space="preserve"> ТС по каждому лоту</w:t>
      </w:r>
      <w:r w:rsidRPr="0087350D">
        <w:rPr>
          <w:color w:val="000000"/>
        </w:rPr>
        <w:t>.</w:t>
      </w:r>
      <w:r w:rsidR="00055446">
        <w:rPr>
          <w:color w:val="000000"/>
        </w:rPr>
        <w:t xml:space="preserve"> Предложением о цене признается подписанное ЭП Участника  ценное предложение.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</w:t>
      </w:r>
      <w:r w:rsidR="000D46FA">
        <w:t xml:space="preserve">настоящем </w:t>
      </w:r>
      <w:r w:rsidRPr="0087350D">
        <w:t xml:space="preserve">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>и составляет</w:t>
      </w:r>
      <w:r w:rsidR="00355A62">
        <w:rPr>
          <w:rFonts w:eastAsia="Calibri"/>
        </w:rPr>
        <w:t xml:space="preserve">           </w:t>
      </w:r>
      <w:r w:rsidR="00055446">
        <w:rPr>
          <w:b/>
        </w:rPr>
        <w:t xml:space="preserve">40 </w:t>
      </w:r>
      <w:r w:rsidR="00BC4FAE">
        <w:rPr>
          <w:b/>
        </w:rPr>
        <w:t>0</w:t>
      </w:r>
      <w:r w:rsidR="009F1435" w:rsidRPr="009F1435">
        <w:rPr>
          <w:rFonts w:eastAsia="Calibri"/>
          <w:b/>
        </w:rPr>
        <w:t>00 (</w:t>
      </w:r>
      <w:r w:rsidR="00055446">
        <w:rPr>
          <w:rFonts w:eastAsia="Calibri"/>
          <w:b/>
        </w:rPr>
        <w:t>сорок</w:t>
      </w:r>
      <w:r w:rsidR="008714BC">
        <w:rPr>
          <w:rFonts w:eastAsia="Calibri"/>
          <w:b/>
        </w:rPr>
        <w:t xml:space="preserve"> </w:t>
      </w:r>
      <w:r w:rsidR="009F1435" w:rsidRPr="009F1435">
        <w:rPr>
          <w:rFonts w:eastAsia="Calibri"/>
          <w:b/>
        </w:rPr>
        <w:t>тысяч)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 w:rsidR="00724902"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 w:rsidR="00724902"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E85A71" w:rsidRPr="0087350D" w:rsidRDefault="00AC54E0" w:rsidP="00E85A71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</w:t>
      </w:r>
      <w:r w:rsidR="00055446">
        <w:rPr>
          <w:rFonts w:eastAsia="Calibri"/>
        </w:rPr>
        <w:t>подачи предложений о цене</w:t>
      </w:r>
      <w:r w:rsidRPr="0087350D">
        <w:rPr>
          <w:rFonts w:eastAsia="Calibri"/>
        </w:rPr>
        <w:t xml:space="preserve">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</w:t>
      </w:r>
      <w:r w:rsidR="00E85A71">
        <w:rPr>
          <w:rFonts w:eastAsia="Calibri"/>
        </w:rPr>
        <w:t xml:space="preserve">и аукциона </w:t>
      </w:r>
      <w:r w:rsidRPr="0087350D">
        <w:rPr>
          <w:rFonts w:eastAsia="Calibri"/>
        </w:rPr>
        <w:t xml:space="preserve"> </w:t>
      </w:r>
      <w:r w:rsidR="00E85A71">
        <w:rPr>
          <w:rFonts w:eastAsia="Calibri"/>
        </w:rPr>
        <w:t>имеют возможность сделать предложение о цене, равное</w:t>
      </w:r>
      <w:r w:rsidRPr="0087350D">
        <w:rPr>
          <w:rFonts w:eastAsia="Calibri"/>
        </w:rPr>
        <w:t xml:space="preserve"> начальной цене</w:t>
      </w:r>
      <w:r w:rsidR="00E85A71">
        <w:rPr>
          <w:rFonts w:eastAsia="Calibri"/>
        </w:rPr>
        <w:t xml:space="preserve"> продажи</w:t>
      </w:r>
      <w:r w:rsidRPr="0087350D">
        <w:rPr>
          <w:rFonts w:eastAsia="Calibri"/>
        </w:rPr>
        <w:t xml:space="preserve">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</w:t>
      </w:r>
      <w:r w:rsidR="00E85A71">
        <w:rPr>
          <w:rFonts w:eastAsia="Calibri"/>
        </w:rPr>
        <w:t xml:space="preserve"> </w:t>
      </w:r>
      <w:r w:rsidR="00E85A71" w:rsidRPr="0087350D">
        <w:rPr>
          <w:rFonts w:eastAsia="Calibri"/>
        </w:rPr>
        <w:t xml:space="preserve">не поступило ни одного предложения о цене имущества, то аукцион с помощью программно-аппаратных средств </w:t>
      </w:r>
      <w:r w:rsidR="00E85A71">
        <w:rPr>
          <w:rFonts w:eastAsia="Calibri"/>
        </w:rPr>
        <w:t>УТП</w:t>
      </w:r>
      <w:r w:rsidR="00E85A71" w:rsidRPr="0087350D">
        <w:rPr>
          <w:rFonts w:eastAsia="Calibri"/>
        </w:rPr>
        <w:t xml:space="preserve"> завершается. В </w:t>
      </w:r>
      <w:proofErr w:type="gramStart"/>
      <w:r w:rsidR="00E85A71" w:rsidRPr="0087350D">
        <w:rPr>
          <w:rFonts w:eastAsia="Calibri"/>
        </w:rPr>
        <w:t>этом</w:t>
      </w:r>
      <w:proofErr w:type="gramEnd"/>
      <w:r w:rsidR="00E85A71" w:rsidRPr="0087350D">
        <w:rPr>
          <w:rFonts w:eastAsia="Calibri"/>
        </w:rPr>
        <w:t xml:space="preserve"> случае</w:t>
      </w:r>
      <w:r w:rsidR="00E85A71">
        <w:rPr>
          <w:rFonts w:eastAsia="Calibri"/>
        </w:rPr>
        <w:t>,</w:t>
      </w:r>
      <w:r w:rsidR="00E85A71"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AC54E0" w:rsidRDefault="00E85A71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в течение указанного времени</w:t>
      </w:r>
      <w:r w:rsidR="00AC54E0" w:rsidRPr="0087350D">
        <w:rPr>
          <w:rFonts w:eastAsia="Calibri"/>
        </w:rPr>
        <w:t xml:space="preserve">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="00AC54E0"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="00AC54E0" w:rsidRPr="0087350D">
        <w:rPr>
          <w:rFonts w:eastAsia="Calibri"/>
        </w:rPr>
        <w:t xml:space="preserve"> цене имущества продлевается на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</w:t>
      </w:r>
      <w:r>
        <w:rPr>
          <w:rFonts w:eastAsia="Calibri"/>
        </w:rPr>
        <w:t>и</w:t>
      </w:r>
      <w:r w:rsidR="00AC54E0" w:rsidRPr="0087350D">
        <w:rPr>
          <w:rFonts w:eastAsia="Calibri"/>
        </w:rPr>
        <w:t xml:space="preserve"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</w:t>
      </w:r>
      <w:r>
        <w:rPr>
          <w:rFonts w:eastAsia="Calibri"/>
        </w:rPr>
        <w:t>УТП</w:t>
      </w:r>
      <w:r w:rsidR="00AC54E0" w:rsidRPr="0087350D">
        <w:rPr>
          <w:rFonts w:eastAsia="Calibri"/>
        </w:rPr>
        <w:t xml:space="preserve"> завершается</w:t>
      </w:r>
      <w:r>
        <w:rPr>
          <w:rFonts w:eastAsia="Calibri"/>
        </w:rPr>
        <w:t>.</w:t>
      </w:r>
    </w:p>
    <w:p w:rsidR="00F77178" w:rsidRPr="0087350D" w:rsidRDefault="00F77178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Срок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последнего (лучшего) предложения (или с начала подачи предложений о цене), отображается в закрытой части УТП как расчетное время, оставшееся до окончания торгов в минутах.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 xml:space="preserve">В ходе проведения </w:t>
      </w:r>
      <w:r w:rsidR="00E85A71">
        <w:rPr>
          <w:rFonts w:eastAsia="Calibri"/>
        </w:rPr>
        <w:t>торговой сессии</w:t>
      </w:r>
      <w:r w:rsidRPr="0087350D">
        <w:rPr>
          <w:rFonts w:eastAsia="Calibri"/>
        </w:rPr>
        <w:t xml:space="preserve"> Оператор программными средствами </w:t>
      </w:r>
      <w:r w:rsidR="00E85A71">
        <w:rPr>
          <w:rFonts w:eastAsia="Calibri"/>
        </w:rPr>
        <w:t>УТП</w:t>
      </w:r>
      <w:r w:rsidRPr="0087350D">
        <w:rPr>
          <w:rFonts w:eastAsia="Calibri"/>
        </w:rPr>
        <w:t xml:space="preserve"> обеспечивает отклонение предложения о цене в момент его поступления и соответствующее уведомление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AC54E0" w:rsidP="00AC54E0">
      <w:pPr>
        <w:ind w:firstLine="709"/>
        <w:jc w:val="both"/>
      </w:pPr>
      <w:r w:rsidRPr="0087350D">
        <w:t xml:space="preserve">Победителем аукциона признается </w:t>
      </w:r>
      <w:r w:rsidR="00053585">
        <w:t>У</w:t>
      </w:r>
      <w:r w:rsidRPr="0087350D">
        <w:t>частник, предложивший наибол</w:t>
      </w:r>
      <w:r w:rsidR="00E85A71">
        <w:t>ее высоку</w:t>
      </w:r>
      <w:r w:rsidRPr="0087350D">
        <w:t>ю цену имущества.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AC54E0">
      <w:pPr>
        <w:ind w:firstLine="709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 w:rsidR="00CA6D41">
        <w:rPr>
          <w:rFonts w:eastAsia="Calibri"/>
        </w:rPr>
        <w:t xml:space="preserve">Оператором </w:t>
      </w:r>
      <w:r w:rsidR="00053585"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3A2FCA" w:rsidRPr="0087350D" w:rsidRDefault="003A2FCA" w:rsidP="003A2FCA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аукциона в ГИС Торги, Организатор торгов размещает информацию об итогах аукциона размещается на </w:t>
      </w:r>
      <w:r w:rsidRPr="00E123DD">
        <w:t xml:space="preserve">официальном сайте </w:t>
      </w:r>
      <w:r>
        <w:t>городского округа</w:t>
      </w:r>
      <w:r w:rsidRPr="00E123DD">
        <w:t xml:space="preserve"> «Закрытое административно-территориальное образование Железного</w:t>
      </w:r>
      <w:proofErr w:type="gramStart"/>
      <w:r w:rsidRPr="00E123DD">
        <w:t>рск Кр</w:t>
      </w:r>
      <w:proofErr w:type="gramEnd"/>
      <w:r w:rsidRPr="00E123DD">
        <w:t xml:space="preserve">асноярского края»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9809C7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8714BC">
        <w:t>проект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Pr="0087350D">
        <w:t xml:space="preserve">заключается между Продавцом и победителем </w:t>
      </w:r>
      <w:r w:rsidR="007B4A3B">
        <w:t>в течение</w:t>
      </w:r>
      <w:r w:rsidRPr="0087350D">
        <w:t xml:space="preserve"> 5 рабочих дней со дня подведения итогов аукциона</w:t>
      </w:r>
      <w:r w:rsidRPr="0087350D">
        <w:rPr>
          <w:rFonts w:eastAsia="Calibri"/>
        </w:rPr>
        <w:t>.</w:t>
      </w:r>
      <w:r w:rsidR="00611DDA">
        <w:rPr>
          <w:rFonts w:eastAsia="Calibri"/>
        </w:rPr>
        <w:t xml:space="preserve">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lastRenderedPageBreak/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33169D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 xml:space="preserve">- </w:t>
      </w:r>
      <w:r w:rsidR="0033169D" w:rsidRPr="0033169D">
        <w:rPr>
          <w:sz w:val="24"/>
          <w:szCs w:val="24"/>
        </w:rPr>
        <w:t xml:space="preserve">перечисление денежных средств по следующим реквизитам: </w:t>
      </w:r>
      <w:proofErr w:type="spellStart"/>
      <w:r w:rsidR="0033169D" w:rsidRPr="0033169D">
        <w:rPr>
          <w:sz w:val="24"/>
          <w:szCs w:val="24"/>
        </w:rPr>
        <w:t>р</w:t>
      </w:r>
      <w:proofErr w:type="spellEnd"/>
      <w:r w:rsidR="0033169D" w:rsidRPr="0033169D">
        <w:rPr>
          <w:color w:val="000000"/>
          <w:sz w:val="24"/>
          <w:szCs w:val="24"/>
        </w:rPr>
        <w:t>/</w:t>
      </w:r>
      <w:proofErr w:type="spellStart"/>
      <w:r w:rsidR="0033169D" w:rsidRPr="0033169D">
        <w:rPr>
          <w:color w:val="000000"/>
          <w:sz w:val="24"/>
          <w:szCs w:val="24"/>
        </w:rPr>
        <w:t>сч</w:t>
      </w:r>
      <w:proofErr w:type="spellEnd"/>
      <w:r w:rsidR="0033169D" w:rsidRPr="0033169D">
        <w:rPr>
          <w:color w:val="000000"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 xml:space="preserve">03100643000000011900 в </w:t>
      </w:r>
      <w:r w:rsidR="008714BC" w:rsidRPr="0033169D">
        <w:rPr>
          <w:sz w:val="24"/>
          <w:szCs w:val="24"/>
        </w:rPr>
        <w:t>ОТДЕЛЕНИЕ КРАСНОЯРСК</w:t>
      </w:r>
      <w:r w:rsidR="008714BC">
        <w:rPr>
          <w:sz w:val="24"/>
          <w:szCs w:val="24"/>
        </w:rPr>
        <w:t xml:space="preserve"> БАНКА РОССИИ</w:t>
      </w:r>
      <w:r w:rsidR="0033169D" w:rsidRPr="0033169D">
        <w:rPr>
          <w:sz w:val="24"/>
          <w:szCs w:val="24"/>
        </w:rPr>
        <w:t>//УФК по Красноярскому краю, г</w:t>
      </w:r>
      <w:proofErr w:type="gramStart"/>
      <w:r w:rsidR="0033169D" w:rsidRPr="0033169D">
        <w:rPr>
          <w:sz w:val="24"/>
          <w:szCs w:val="24"/>
        </w:rPr>
        <w:t>.К</w:t>
      </w:r>
      <w:proofErr w:type="gramEnd"/>
      <w:r w:rsidR="0033169D" w:rsidRPr="0033169D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33169D" w:rsidRPr="0033169D">
        <w:rPr>
          <w:sz w:val="24"/>
          <w:szCs w:val="24"/>
        </w:rPr>
        <w:t>кор</w:t>
      </w:r>
      <w:proofErr w:type="spellEnd"/>
      <w:r w:rsidR="0033169D" w:rsidRPr="0033169D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33169D" w:rsidRPr="0033169D">
        <w:rPr>
          <w:sz w:val="24"/>
          <w:szCs w:val="24"/>
        </w:rPr>
        <w:t>Администрация</w:t>
      </w:r>
      <w:proofErr w:type="gramEnd"/>
      <w:r w:rsidR="0033169D" w:rsidRPr="0033169D">
        <w:rPr>
          <w:sz w:val="24"/>
          <w:szCs w:val="24"/>
        </w:rPr>
        <w:t xml:space="preserve"> ЗАТО г.</w:t>
      </w:r>
      <w:r w:rsidR="0033169D" w:rsidRPr="0033169D">
        <w:rPr>
          <w:b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___.___.2021</w:t>
      </w:r>
      <w:r w:rsidR="0033169D">
        <w:rPr>
          <w:sz w:val="24"/>
          <w:szCs w:val="24"/>
        </w:rPr>
        <w:t xml:space="preserve">       </w:t>
      </w:r>
      <w:r w:rsidRPr="0033169D">
        <w:rPr>
          <w:sz w:val="24"/>
          <w:szCs w:val="24"/>
        </w:rPr>
        <w:t>№ ____;</w:t>
      </w:r>
    </w:p>
    <w:p w:rsidR="008714BC" w:rsidRDefault="008714BC" w:rsidP="008714B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r w:rsidRPr="00B87009">
        <w:rPr>
          <w:sz w:val="24"/>
          <w:szCs w:val="24"/>
        </w:rPr>
        <w:t>р</w:t>
      </w:r>
      <w:proofErr w:type="spellEnd"/>
      <w:r w:rsidRPr="00B87009">
        <w:rPr>
          <w:sz w:val="24"/>
          <w:szCs w:val="24"/>
        </w:rPr>
        <w:t>/</w:t>
      </w:r>
      <w:proofErr w:type="spellStart"/>
      <w:r w:rsidRPr="00B87009">
        <w:rPr>
          <w:sz w:val="24"/>
          <w:szCs w:val="24"/>
        </w:rPr>
        <w:t>сч</w:t>
      </w:r>
      <w:proofErr w:type="spellEnd"/>
      <w:r w:rsidRPr="00B87009">
        <w:rPr>
          <w:sz w:val="24"/>
          <w:szCs w:val="24"/>
        </w:rPr>
        <w:t xml:space="preserve"> 03100643000000011900 в ОТДЕЛЕНИЕ КРАСНОЯРСК БАНКА РОССИИ//УФК по Красноярскому краю г</w:t>
      </w:r>
      <w:proofErr w:type="gramStart"/>
      <w:r w:rsidRPr="00B87009">
        <w:rPr>
          <w:sz w:val="24"/>
          <w:szCs w:val="24"/>
        </w:rPr>
        <w:t>.К</w:t>
      </w:r>
      <w:proofErr w:type="gramEnd"/>
      <w:r w:rsidRPr="00B87009">
        <w:rPr>
          <w:sz w:val="24"/>
          <w:szCs w:val="24"/>
        </w:rPr>
        <w:t xml:space="preserve">расноярск, </w:t>
      </w:r>
      <w:proofErr w:type="spellStart"/>
      <w:r w:rsidRPr="00B87009">
        <w:rPr>
          <w:sz w:val="24"/>
          <w:szCs w:val="24"/>
        </w:rPr>
        <w:t>кор</w:t>
      </w:r>
      <w:proofErr w:type="spellEnd"/>
      <w:r w:rsidRPr="00B87009">
        <w:rPr>
          <w:sz w:val="24"/>
          <w:szCs w:val="24"/>
        </w:rPr>
        <w:t xml:space="preserve"> счет 40102810245370000011, БИК банка получателя 010407105, получатель: УФК по Красноярскому краю (</w:t>
      </w:r>
      <w:proofErr w:type="gramStart"/>
      <w:r w:rsidRPr="00B87009">
        <w:rPr>
          <w:sz w:val="24"/>
          <w:szCs w:val="24"/>
        </w:rPr>
        <w:t>Межрайонная</w:t>
      </w:r>
      <w:proofErr w:type="gramEnd"/>
      <w:r w:rsidRPr="00B8700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ТП (текущий платеж), УИН -0,</w:t>
      </w:r>
      <w:r>
        <w:rPr>
          <w:sz w:val="24"/>
          <w:szCs w:val="24"/>
        </w:rPr>
        <w:t xml:space="preserve"> </w:t>
      </w:r>
      <w:r w:rsidRPr="00C749E9">
        <w:rPr>
          <w:sz w:val="24"/>
          <w:szCs w:val="24"/>
        </w:rPr>
        <w:t>назначение платежа</w:t>
      </w:r>
      <w:r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33169D">
        <w:rPr>
          <w:sz w:val="24"/>
          <w:szCs w:val="24"/>
        </w:rPr>
        <w:t>1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33169D">
        <w:rPr>
          <w:sz w:val="24"/>
          <w:szCs w:val="24"/>
        </w:rPr>
        <w:t>1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53585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053585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AC54E0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t>Указание цены имущества с учетом НДС является обязательным требованием</w:t>
      </w:r>
      <w:r>
        <w:rPr>
          <w:b/>
        </w:rPr>
        <w:t>,</w:t>
      </w:r>
      <w:r w:rsidRPr="00030C52">
        <w:rPr>
          <w:b/>
        </w:rPr>
        <w:t xml:space="preserve"> не завис</w:t>
      </w:r>
      <w:r>
        <w:rPr>
          <w:b/>
        </w:rPr>
        <w:t xml:space="preserve">ящим </w:t>
      </w:r>
      <w:r w:rsidRPr="00030C52">
        <w:rPr>
          <w:b/>
        </w:rPr>
        <w:t xml:space="preserve"> от применяемой </w:t>
      </w:r>
      <w:r>
        <w:rPr>
          <w:b/>
        </w:rPr>
        <w:t>победителем</w:t>
      </w:r>
      <w:r w:rsidRPr="00030C52">
        <w:rPr>
          <w:b/>
        </w:rPr>
        <w:t xml:space="preserve"> систем</w:t>
      </w:r>
      <w:r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</w:t>
      </w:r>
      <w:r w:rsidRPr="00E05FE0">
        <w:t xml:space="preserve">ного имущества, не закрепленного за </w:t>
      </w:r>
      <w:r>
        <w:t>муниципаль</w:t>
      </w:r>
      <w:r w:rsidRPr="00E05FE0">
        <w:t xml:space="preserve">ными предприятиями и учреждениями, составляющего </w:t>
      </w:r>
      <w:r>
        <w:t>муниципаль</w:t>
      </w:r>
      <w:r w:rsidRPr="00E05FE0">
        <w:t xml:space="preserve">ную казну </w:t>
      </w:r>
      <w:r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определяется отдельно при совершении каждой операции по реализации (передаче) указанного 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вне зависимости от того, исполняют они обязанности налогоплательщика, связанные с исчислением и уплатой налога, и иные обязанности, установленные настоящей главой, или нет. </w:t>
      </w:r>
      <w:r w:rsidRPr="00707A54">
        <w:rPr>
          <w:b/>
        </w:rPr>
        <w:t>Физические лица, не являющиеся индивидуальными предпринимателями</w:t>
      </w:r>
      <w:r>
        <w:t xml:space="preserve">, исполняют обязанность по перечислению в бюджет налога за </w:t>
      </w:r>
      <w:proofErr w:type="gramStart"/>
      <w:r>
        <w:t>Администрацию</w:t>
      </w:r>
      <w:proofErr w:type="gramEnd"/>
      <w:r>
        <w:t xml:space="preserve"> ЗАТО г. Железногорск в соответствии с п.1 ст. 45 </w:t>
      </w:r>
      <w:r w:rsidRPr="00E05FE0">
        <w:t>Налогового кодекса Российской Федерации</w:t>
      </w:r>
      <w:r>
        <w:t xml:space="preserve">  и условиями заключенного договора.</w:t>
      </w:r>
    </w:p>
    <w:p w:rsidR="00AC54E0" w:rsidRDefault="004C5884" w:rsidP="00933CA3">
      <w:pPr>
        <w:widowControl w:val="0"/>
        <w:ind w:firstLine="567"/>
        <w:jc w:val="both"/>
        <w:rPr>
          <w:color w:val="000000"/>
        </w:rPr>
      </w:pPr>
      <w:r w:rsidRPr="009F1435">
        <w:rPr>
          <w:color w:val="000000"/>
        </w:rPr>
        <w:lastRenderedPageBreak/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2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3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4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5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6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</w:t>
      </w:r>
      <w:r w:rsidRPr="003E2A9E">
        <w:rPr>
          <w:b/>
          <w:szCs w:val="24"/>
        </w:rPr>
        <w:lastRenderedPageBreak/>
        <w:t xml:space="preserve">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7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E2074D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 н</w:t>
      </w:r>
      <w:r w:rsidR="0033169D">
        <w:t>ачальник</w:t>
      </w:r>
      <w:r>
        <w:t>а</w:t>
      </w:r>
      <w:r w:rsidR="0033169D">
        <w:t xml:space="preserve"> 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>Администрации</w:t>
      </w:r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</w:t>
      </w:r>
      <w:r w:rsidR="00E2074D">
        <w:t>С.М. Кочергина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1D4415">
      <w:pgSz w:w="11906" w:h="16838"/>
      <w:pgMar w:top="680" w:right="624" w:bottom="56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21CB"/>
    <w:rsid w:val="000108D3"/>
    <w:rsid w:val="0001254D"/>
    <w:rsid w:val="0001336F"/>
    <w:rsid w:val="00033F8E"/>
    <w:rsid w:val="000355BF"/>
    <w:rsid w:val="0005337A"/>
    <w:rsid w:val="00053585"/>
    <w:rsid w:val="00055446"/>
    <w:rsid w:val="00066402"/>
    <w:rsid w:val="00073962"/>
    <w:rsid w:val="00087668"/>
    <w:rsid w:val="00090BF3"/>
    <w:rsid w:val="0009570B"/>
    <w:rsid w:val="000A53B9"/>
    <w:rsid w:val="000B30DB"/>
    <w:rsid w:val="000C03A8"/>
    <w:rsid w:val="000C26CA"/>
    <w:rsid w:val="000C6A94"/>
    <w:rsid w:val="000D2202"/>
    <w:rsid w:val="000D46FA"/>
    <w:rsid w:val="000D61D5"/>
    <w:rsid w:val="000D77D1"/>
    <w:rsid w:val="000E5782"/>
    <w:rsid w:val="001138B9"/>
    <w:rsid w:val="00120E34"/>
    <w:rsid w:val="00137102"/>
    <w:rsid w:val="001413AE"/>
    <w:rsid w:val="00147918"/>
    <w:rsid w:val="001645F3"/>
    <w:rsid w:val="00185362"/>
    <w:rsid w:val="00194556"/>
    <w:rsid w:val="001A141A"/>
    <w:rsid w:val="001A4F82"/>
    <w:rsid w:val="001A7C31"/>
    <w:rsid w:val="001B00B5"/>
    <w:rsid w:val="001B6E7C"/>
    <w:rsid w:val="001B71A1"/>
    <w:rsid w:val="001C2DD1"/>
    <w:rsid w:val="001C5C81"/>
    <w:rsid w:val="001D04AB"/>
    <w:rsid w:val="001D2685"/>
    <w:rsid w:val="001D3160"/>
    <w:rsid w:val="001D4415"/>
    <w:rsid w:val="001D4C0B"/>
    <w:rsid w:val="001E246D"/>
    <w:rsid w:val="001F1A1C"/>
    <w:rsid w:val="00202F30"/>
    <w:rsid w:val="00210D8F"/>
    <w:rsid w:val="0021213A"/>
    <w:rsid w:val="002137AC"/>
    <w:rsid w:val="00226BB0"/>
    <w:rsid w:val="00227461"/>
    <w:rsid w:val="00231148"/>
    <w:rsid w:val="00231502"/>
    <w:rsid w:val="00251EF0"/>
    <w:rsid w:val="00252857"/>
    <w:rsid w:val="00252B29"/>
    <w:rsid w:val="00252CD3"/>
    <w:rsid w:val="00263ECA"/>
    <w:rsid w:val="00266EFC"/>
    <w:rsid w:val="00275718"/>
    <w:rsid w:val="00275D5E"/>
    <w:rsid w:val="002765A0"/>
    <w:rsid w:val="00280B7E"/>
    <w:rsid w:val="00285532"/>
    <w:rsid w:val="002871CA"/>
    <w:rsid w:val="002B0A2F"/>
    <w:rsid w:val="002C7982"/>
    <w:rsid w:val="002D0950"/>
    <w:rsid w:val="002D1EB9"/>
    <w:rsid w:val="002E1DEE"/>
    <w:rsid w:val="002E7BEC"/>
    <w:rsid w:val="002F4D6C"/>
    <w:rsid w:val="00303894"/>
    <w:rsid w:val="00321D47"/>
    <w:rsid w:val="0032357E"/>
    <w:rsid w:val="00326555"/>
    <w:rsid w:val="0033169D"/>
    <w:rsid w:val="003511E8"/>
    <w:rsid w:val="00351EE7"/>
    <w:rsid w:val="00355A62"/>
    <w:rsid w:val="00366E11"/>
    <w:rsid w:val="00372BD3"/>
    <w:rsid w:val="003748C7"/>
    <w:rsid w:val="003820BC"/>
    <w:rsid w:val="00382D9C"/>
    <w:rsid w:val="003A2FCA"/>
    <w:rsid w:val="003B1C41"/>
    <w:rsid w:val="003B45E0"/>
    <w:rsid w:val="003B4AED"/>
    <w:rsid w:val="003C089C"/>
    <w:rsid w:val="003C61C3"/>
    <w:rsid w:val="003E180D"/>
    <w:rsid w:val="003E2A9E"/>
    <w:rsid w:val="003E6AE8"/>
    <w:rsid w:val="003F0F9F"/>
    <w:rsid w:val="003F3A07"/>
    <w:rsid w:val="003F446B"/>
    <w:rsid w:val="003F4ADF"/>
    <w:rsid w:val="00400D34"/>
    <w:rsid w:val="0040113C"/>
    <w:rsid w:val="00407D71"/>
    <w:rsid w:val="0041796B"/>
    <w:rsid w:val="0042009C"/>
    <w:rsid w:val="00431EEE"/>
    <w:rsid w:val="00443151"/>
    <w:rsid w:val="0044671D"/>
    <w:rsid w:val="004519A4"/>
    <w:rsid w:val="004521BA"/>
    <w:rsid w:val="00463492"/>
    <w:rsid w:val="0046352B"/>
    <w:rsid w:val="00465DEF"/>
    <w:rsid w:val="00470A86"/>
    <w:rsid w:val="004716B6"/>
    <w:rsid w:val="00484F14"/>
    <w:rsid w:val="00495168"/>
    <w:rsid w:val="004A7172"/>
    <w:rsid w:val="004C184E"/>
    <w:rsid w:val="004C5884"/>
    <w:rsid w:val="004C7876"/>
    <w:rsid w:val="004E3A77"/>
    <w:rsid w:val="004E4DB0"/>
    <w:rsid w:val="004E7E56"/>
    <w:rsid w:val="004F2EC6"/>
    <w:rsid w:val="004F77CF"/>
    <w:rsid w:val="00501B02"/>
    <w:rsid w:val="005033AE"/>
    <w:rsid w:val="00504E91"/>
    <w:rsid w:val="00510C80"/>
    <w:rsid w:val="00522876"/>
    <w:rsid w:val="0052373D"/>
    <w:rsid w:val="00537F11"/>
    <w:rsid w:val="00543C75"/>
    <w:rsid w:val="00564391"/>
    <w:rsid w:val="00573662"/>
    <w:rsid w:val="0058087B"/>
    <w:rsid w:val="0058374B"/>
    <w:rsid w:val="005A2913"/>
    <w:rsid w:val="005B5CD1"/>
    <w:rsid w:val="005C2631"/>
    <w:rsid w:val="005C421F"/>
    <w:rsid w:val="005F3333"/>
    <w:rsid w:val="00601836"/>
    <w:rsid w:val="006103B3"/>
    <w:rsid w:val="00611DDA"/>
    <w:rsid w:val="006173C1"/>
    <w:rsid w:val="0062672F"/>
    <w:rsid w:val="00627500"/>
    <w:rsid w:val="00641C42"/>
    <w:rsid w:val="006546CC"/>
    <w:rsid w:val="00657BD0"/>
    <w:rsid w:val="00660611"/>
    <w:rsid w:val="006911C4"/>
    <w:rsid w:val="00693BE8"/>
    <w:rsid w:val="006A2775"/>
    <w:rsid w:val="006A4990"/>
    <w:rsid w:val="006A6B38"/>
    <w:rsid w:val="006D5C3D"/>
    <w:rsid w:val="006D6CBA"/>
    <w:rsid w:val="006E1014"/>
    <w:rsid w:val="006E46BB"/>
    <w:rsid w:val="006E4E18"/>
    <w:rsid w:val="006F5DF1"/>
    <w:rsid w:val="006F78B2"/>
    <w:rsid w:val="00700897"/>
    <w:rsid w:val="00705F0D"/>
    <w:rsid w:val="00715BAD"/>
    <w:rsid w:val="00724902"/>
    <w:rsid w:val="007313E8"/>
    <w:rsid w:val="00733C08"/>
    <w:rsid w:val="0073476F"/>
    <w:rsid w:val="0074449C"/>
    <w:rsid w:val="007557BB"/>
    <w:rsid w:val="00755F54"/>
    <w:rsid w:val="007862BD"/>
    <w:rsid w:val="00786CB7"/>
    <w:rsid w:val="007B4363"/>
    <w:rsid w:val="007B4A3B"/>
    <w:rsid w:val="007D085E"/>
    <w:rsid w:val="007D11F2"/>
    <w:rsid w:val="007D5BE1"/>
    <w:rsid w:val="007E4536"/>
    <w:rsid w:val="007F01B8"/>
    <w:rsid w:val="007F0856"/>
    <w:rsid w:val="007F201D"/>
    <w:rsid w:val="0080658A"/>
    <w:rsid w:val="00810A34"/>
    <w:rsid w:val="0083234C"/>
    <w:rsid w:val="00850886"/>
    <w:rsid w:val="00850E9C"/>
    <w:rsid w:val="00861360"/>
    <w:rsid w:val="008714BC"/>
    <w:rsid w:val="0087350D"/>
    <w:rsid w:val="00885F85"/>
    <w:rsid w:val="008A1A46"/>
    <w:rsid w:val="008B4E05"/>
    <w:rsid w:val="008D0F77"/>
    <w:rsid w:val="008D511D"/>
    <w:rsid w:val="008E0CC4"/>
    <w:rsid w:val="008E48BA"/>
    <w:rsid w:val="008F0DA7"/>
    <w:rsid w:val="008F7759"/>
    <w:rsid w:val="00913F0E"/>
    <w:rsid w:val="00933CA3"/>
    <w:rsid w:val="00940BAC"/>
    <w:rsid w:val="009544EC"/>
    <w:rsid w:val="009639B1"/>
    <w:rsid w:val="0096718F"/>
    <w:rsid w:val="009809C7"/>
    <w:rsid w:val="00981D57"/>
    <w:rsid w:val="00983A22"/>
    <w:rsid w:val="009851A9"/>
    <w:rsid w:val="009A3369"/>
    <w:rsid w:val="009B2E4D"/>
    <w:rsid w:val="009C190E"/>
    <w:rsid w:val="009C310A"/>
    <w:rsid w:val="009D26FB"/>
    <w:rsid w:val="009D3B08"/>
    <w:rsid w:val="009F1435"/>
    <w:rsid w:val="009F3059"/>
    <w:rsid w:val="00A52FF8"/>
    <w:rsid w:val="00AC1DC4"/>
    <w:rsid w:val="00AC4C64"/>
    <w:rsid w:val="00AC54E0"/>
    <w:rsid w:val="00AD5870"/>
    <w:rsid w:val="00AE2F0B"/>
    <w:rsid w:val="00AF15CE"/>
    <w:rsid w:val="00B00EF9"/>
    <w:rsid w:val="00B22248"/>
    <w:rsid w:val="00B22710"/>
    <w:rsid w:val="00B228CC"/>
    <w:rsid w:val="00B27B49"/>
    <w:rsid w:val="00B27F5D"/>
    <w:rsid w:val="00B32B92"/>
    <w:rsid w:val="00B32EE1"/>
    <w:rsid w:val="00B33FC7"/>
    <w:rsid w:val="00B41907"/>
    <w:rsid w:val="00B61B07"/>
    <w:rsid w:val="00B73910"/>
    <w:rsid w:val="00B751A5"/>
    <w:rsid w:val="00BA0443"/>
    <w:rsid w:val="00BB472B"/>
    <w:rsid w:val="00BC4FAE"/>
    <w:rsid w:val="00BE7144"/>
    <w:rsid w:val="00BE7EB6"/>
    <w:rsid w:val="00C013E9"/>
    <w:rsid w:val="00C03136"/>
    <w:rsid w:val="00C050CD"/>
    <w:rsid w:val="00C065CD"/>
    <w:rsid w:val="00C15BFE"/>
    <w:rsid w:val="00C17E25"/>
    <w:rsid w:val="00C25314"/>
    <w:rsid w:val="00C34716"/>
    <w:rsid w:val="00C432ED"/>
    <w:rsid w:val="00C46D9B"/>
    <w:rsid w:val="00C56079"/>
    <w:rsid w:val="00C636F0"/>
    <w:rsid w:val="00C64EE4"/>
    <w:rsid w:val="00C749E9"/>
    <w:rsid w:val="00C74B7E"/>
    <w:rsid w:val="00C823C7"/>
    <w:rsid w:val="00C8638B"/>
    <w:rsid w:val="00C96881"/>
    <w:rsid w:val="00CA379F"/>
    <w:rsid w:val="00CA6D41"/>
    <w:rsid w:val="00CA76D8"/>
    <w:rsid w:val="00CC1957"/>
    <w:rsid w:val="00CC2C24"/>
    <w:rsid w:val="00CC73F7"/>
    <w:rsid w:val="00CC7BB3"/>
    <w:rsid w:val="00CD5A88"/>
    <w:rsid w:val="00CE33D8"/>
    <w:rsid w:val="00CF3357"/>
    <w:rsid w:val="00CF447D"/>
    <w:rsid w:val="00D02073"/>
    <w:rsid w:val="00D20BF8"/>
    <w:rsid w:val="00D26C42"/>
    <w:rsid w:val="00D277D7"/>
    <w:rsid w:val="00D277F9"/>
    <w:rsid w:val="00D3721B"/>
    <w:rsid w:val="00D37700"/>
    <w:rsid w:val="00D45CBE"/>
    <w:rsid w:val="00D46903"/>
    <w:rsid w:val="00D5091A"/>
    <w:rsid w:val="00D51EB0"/>
    <w:rsid w:val="00D66D36"/>
    <w:rsid w:val="00D738A7"/>
    <w:rsid w:val="00D7441B"/>
    <w:rsid w:val="00D864D9"/>
    <w:rsid w:val="00DA4E84"/>
    <w:rsid w:val="00DA56C7"/>
    <w:rsid w:val="00DB2220"/>
    <w:rsid w:val="00DD0F24"/>
    <w:rsid w:val="00DE7754"/>
    <w:rsid w:val="00E123DD"/>
    <w:rsid w:val="00E2074D"/>
    <w:rsid w:val="00E30A04"/>
    <w:rsid w:val="00E37587"/>
    <w:rsid w:val="00E40579"/>
    <w:rsid w:val="00E42751"/>
    <w:rsid w:val="00E46400"/>
    <w:rsid w:val="00E550EE"/>
    <w:rsid w:val="00E6206C"/>
    <w:rsid w:val="00E66BC2"/>
    <w:rsid w:val="00E77CAD"/>
    <w:rsid w:val="00E84A30"/>
    <w:rsid w:val="00E85A71"/>
    <w:rsid w:val="00E863A4"/>
    <w:rsid w:val="00E93C0C"/>
    <w:rsid w:val="00E97409"/>
    <w:rsid w:val="00EA0C26"/>
    <w:rsid w:val="00EA3F01"/>
    <w:rsid w:val="00EB38CF"/>
    <w:rsid w:val="00EE126F"/>
    <w:rsid w:val="00EE5CD6"/>
    <w:rsid w:val="00EF1190"/>
    <w:rsid w:val="00EF1434"/>
    <w:rsid w:val="00EF494C"/>
    <w:rsid w:val="00EF6C5D"/>
    <w:rsid w:val="00F029BA"/>
    <w:rsid w:val="00F30899"/>
    <w:rsid w:val="00F47B66"/>
    <w:rsid w:val="00F503DF"/>
    <w:rsid w:val="00F50D59"/>
    <w:rsid w:val="00F51BCF"/>
    <w:rsid w:val="00F533BD"/>
    <w:rsid w:val="00F720AD"/>
    <w:rsid w:val="00F720C7"/>
    <w:rsid w:val="00F7453A"/>
    <w:rsid w:val="00F75F2B"/>
    <w:rsid w:val="00F77178"/>
    <w:rsid w:val="00F96597"/>
    <w:rsid w:val="00FA2F37"/>
    <w:rsid w:val="00FB399D"/>
    <w:rsid w:val="00FD1EDD"/>
    <w:rsid w:val="00FD3788"/>
    <w:rsid w:val="00FE57D0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styleId="afe">
    <w:name w:val="Emphasis"/>
    <w:basedOn w:val="a0"/>
    <w:uiPriority w:val="20"/>
    <w:qFormat/>
    <w:rsid w:val="009D3B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26" TargetMode="External"/><Relationship Id="rId13" Type="http://schemas.openxmlformats.org/officeDocument/2006/relationships/hyperlink" Target="http://utp.sberbank-ast.ru/AP/Notice/1027/Instructions" TargetMode="External"/><Relationship Id="rId18" Type="http://schemas.openxmlformats.org/officeDocument/2006/relationships/hyperlink" Target="mailto:property@sberbank-ast.ru" TargetMode="External"/><Relationship Id="rId26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3" Type="http://schemas.openxmlformats.org/officeDocument/2006/relationships/styles" Target="styles.xml"/><Relationship Id="rId21" Type="http://schemas.openxmlformats.org/officeDocument/2006/relationships/hyperlink" Target="http://utp.sberbank-ast.ru" TargetMode="External"/><Relationship Id="rId7" Type="http://schemas.openxmlformats.org/officeDocument/2006/relationships/hyperlink" Target="https://torgi.gov.ru/new/private/notice/view/6222cc6afd08bc3df7bb55d3" TargetMode="External"/><Relationship Id="rId12" Type="http://schemas.openxmlformats.org/officeDocument/2006/relationships/hyperlink" Target="http://utp.sberbank-ast.ru/AP/Notice/1027/Instructions" TargetMode="External"/><Relationship Id="rId17" Type="http://schemas.openxmlformats.org/officeDocument/2006/relationships/hyperlink" Target="consultantplus://offline/ref=BC767E132FABCA80E5D8E89BBA81F5C773224245EE3648859B1788C14793711A0B1681896E1FFD4DrCB3Q" TargetMode="External"/><Relationship Id="rId25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18AF8E902C8A8369C11EDDC3A943C2AAEAED217A7EF984E6EEF39448E5D826804E731581A443F6h3BBF" TargetMode="External"/><Relationship Id="rId20" Type="http://schemas.openxmlformats.org/officeDocument/2006/relationships/hyperlink" Target="consultantplus://offline/ref=A10F5D937D850D81206C84D1299789FB165035802CFCC36DD343B7EAA5B15203F1A2275EC6233CD8L2b7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/AP" TargetMode="External"/><Relationship Id="rId24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berbank-ast.ru/CAList.aspx" TargetMode="External"/><Relationship Id="rId23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utp.sberbank-ast.ru/AP/Notice/653/Requisi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utp.sberbank-ast.ru/AP/Notice/652/Instructions" TargetMode="External"/><Relationship Id="rId22" Type="http://schemas.openxmlformats.org/officeDocument/2006/relationships/hyperlink" Target="consultantplus://offline/ref=309FD773562D93D1254750BC451FFC67D547FE7DF009F6FFE2386DBBC9B6384AA3EA26C53D32677E796AC24C348E3BF25D0491n2hBP" TargetMode="External"/><Relationship Id="rId27" Type="http://schemas.openxmlformats.org/officeDocument/2006/relationships/hyperlink" Target="http://www.admk26.ru/sfery/%20bezopas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FC9A9-3AA0-452E-91D8-9453B377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12</Pages>
  <Words>6650</Words>
  <Characters>37905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44467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20</cp:revision>
  <cp:lastPrinted>2021-07-09T08:30:00Z</cp:lastPrinted>
  <dcterms:created xsi:type="dcterms:W3CDTF">2021-06-23T08:28:00Z</dcterms:created>
  <dcterms:modified xsi:type="dcterms:W3CDTF">2022-03-05T02:39:00Z</dcterms:modified>
</cp:coreProperties>
</file>