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FE" w:rsidRDefault="008836F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836FE" w:rsidRDefault="008836FE">
      <w:pPr>
        <w:pStyle w:val="ConsPlusNormal"/>
        <w:jc w:val="both"/>
        <w:outlineLvl w:val="0"/>
      </w:pPr>
    </w:p>
    <w:p w:rsidR="008836FE" w:rsidRDefault="008836FE">
      <w:pPr>
        <w:pStyle w:val="ConsPlusTitle"/>
        <w:jc w:val="center"/>
        <w:outlineLvl w:val="0"/>
      </w:pPr>
      <w:r>
        <w:t>АДМИНИСТРАЦИЯ</w:t>
      </w:r>
    </w:p>
    <w:p w:rsidR="008836FE" w:rsidRDefault="008836FE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8836FE" w:rsidRDefault="008836FE">
      <w:pPr>
        <w:pStyle w:val="ConsPlusTitle"/>
        <w:jc w:val="center"/>
      </w:pPr>
      <w:r>
        <w:t>ГОРОД ЖЕЛЕЗНОГОРСК КРАСНОЯРСКОГО КРАЯ</w:t>
      </w:r>
    </w:p>
    <w:p w:rsidR="008836FE" w:rsidRDefault="008836FE">
      <w:pPr>
        <w:pStyle w:val="ConsPlusTitle"/>
        <w:jc w:val="center"/>
      </w:pPr>
    </w:p>
    <w:p w:rsidR="008836FE" w:rsidRDefault="008836FE">
      <w:pPr>
        <w:pStyle w:val="ConsPlusTitle"/>
        <w:jc w:val="center"/>
      </w:pPr>
      <w:r>
        <w:t>ПОСТАНОВЛЕНИЕ</w:t>
      </w:r>
    </w:p>
    <w:p w:rsidR="008836FE" w:rsidRDefault="008836FE">
      <w:pPr>
        <w:pStyle w:val="ConsPlusTitle"/>
        <w:jc w:val="center"/>
      </w:pPr>
      <w:r>
        <w:t>от 7 мая 2014 г. N 892</w:t>
      </w:r>
    </w:p>
    <w:p w:rsidR="008836FE" w:rsidRDefault="008836FE">
      <w:pPr>
        <w:pStyle w:val="ConsPlusTitle"/>
        <w:jc w:val="center"/>
      </w:pPr>
    </w:p>
    <w:p w:rsidR="008836FE" w:rsidRDefault="008836FE">
      <w:pPr>
        <w:pStyle w:val="ConsPlusTitle"/>
        <w:jc w:val="center"/>
      </w:pPr>
      <w:r>
        <w:t xml:space="preserve">ОБ УТВЕРЖДЕНИИ ПОЛОЖЕНИЯ О СООБЩЕНИИ </w:t>
      </w:r>
      <w:proofErr w:type="gramStart"/>
      <w:r>
        <w:t>МУНИЦИПАЛЬНЫМИ</w:t>
      </w:r>
      <w:proofErr w:type="gramEnd"/>
    </w:p>
    <w:p w:rsidR="008836FE" w:rsidRDefault="008836FE">
      <w:pPr>
        <w:pStyle w:val="ConsPlusTitle"/>
        <w:jc w:val="center"/>
      </w:pPr>
      <w:r>
        <w:t>СЛУЖАЩИМИ АДМИНИСТРАЦИИ ЗАТО Г. ЖЕЛЕЗНОГОРСК О ПОЛУЧЕНИИ</w:t>
      </w:r>
    </w:p>
    <w:p w:rsidR="008836FE" w:rsidRDefault="008836FE">
      <w:pPr>
        <w:pStyle w:val="ConsPlusTitle"/>
        <w:jc w:val="center"/>
      </w:pPr>
      <w:r>
        <w:t>ПОДАРКА В СВЯЗИ С ПРОТОКОЛЬНЫМИ МЕРОПРИЯТИЯМИ, СЛУЖЕБНЫМИ</w:t>
      </w:r>
    </w:p>
    <w:p w:rsidR="008836FE" w:rsidRDefault="008836FE">
      <w:pPr>
        <w:pStyle w:val="ConsPlusTitle"/>
        <w:jc w:val="center"/>
      </w:pPr>
      <w:r>
        <w:t>КОМАНДИРОВКАМИ И ДРУГИМИ ОФИЦИАЛЬНЫМИ МЕРОПРИЯТИЯМИ,</w:t>
      </w:r>
    </w:p>
    <w:p w:rsidR="008836FE" w:rsidRDefault="008836FE">
      <w:pPr>
        <w:pStyle w:val="ConsPlusTitle"/>
        <w:jc w:val="center"/>
      </w:pPr>
      <w:r>
        <w:t xml:space="preserve">УЧАСТИЕ </w:t>
      </w:r>
      <w:proofErr w:type="gramStart"/>
      <w:r>
        <w:t>В</w:t>
      </w:r>
      <w:proofErr w:type="gramEnd"/>
      <w:r>
        <w:t xml:space="preserve"> КОТОРЫХ СВЯЗАНО С ИСПОЛНЕНИЕМ ИМИ ДОЛЖНОСТНЫХ</w:t>
      </w:r>
    </w:p>
    <w:p w:rsidR="008836FE" w:rsidRDefault="008836FE">
      <w:pPr>
        <w:pStyle w:val="ConsPlusTitle"/>
        <w:jc w:val="center"/>
      </w:pPr>
      <w:r>
        <w:t>ОБЯЗАННОСТЕЙ, СДАЧЕ И ОЦЕНКЕ ПОДАРКА, РЕАЛИЗАЦИИ (ВЫКУПЕ)</w:t>
      </w:r>
    </w:p>
    <w:p w:rsidR="008836FE" w:rsidRDefault="008836FE">
      <w:pPr>
        <w:pStyle w:val="ConsPlusTitle"/>
        <w:jc w:val="center"/>
      </w:pPr>
      <w:r>
        <w:t xml:space="preserve">И </w:t>
      </w:r>
      <w:proofErr w:type="gramStart"/>
      <w:r>
        <w:t>ЗАЧИСЛЕНИИ</w:t>
      </w:r>
      <w:proofErr w:type="gramEnd"/>
      <w:r>
        <w:t xml:space="preserve"> СРЕДСТВ, ВЫРУЧЕННЫХ ОТ ЕГО РЕАЛИЗАЦИИ</w:t>
      </w:r>
    </w:p>
    <w:p w:rsidR="008836FE" w:rsidRDefault="008836F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836F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36FE" w:rsidRDefault="008836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36FE" w:rsidRDefault="008836F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ЗАТО г. Железногорск Красноярского края</w:t>
            </w:r>
            <w:proofErr w:type="gramEnd"/>
          </w:p>
          <w:p w:rsidR="008836FE" w:rsidRDefault="008836FE">
            <w:pPr>
              <w:pStyle w:val="ConsPlusNormal"/>
              <w:jc w:val="center"/>
            </w:pPr>
            <w:r>
              <w:rPr>
                <w:color w:val="392C69"/>
              </w:rPr>
              <w:t>от 01.04.2016 N 593)</w:t>
            </w:r>
          </w:p>
        </w:tc>
      </w:tr>
    </w:tbl>
    <w:p w:rsidR="008836FE" w:rsidRDefault="008836FE">
      <w:pPr>
        <w:pStyle w:val="ConsPlusNormal"/>
        <w:jc w:val="both"/>
      </w:pPr>
    </w:p>
    <w:p w:rsidR="008836FE" w:rsidRDefault="008836FE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14</w:t>
        </w:r>
      </w:hyperlink>
      <w:r>
        <w:t xml:space="preserve"> Федерального закона от 02.03.2007 N 25-ФЗ "О муниципальной службе в Российской Федерации",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09.01.2014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реализации", руководствуясь</w:t>
      </w:r>
      <w:proofErr w:type="gramEnd"/>
      <w:r>
        <w:t xml:space="preserve"> </w:t>
      </w:r>
      <w:hyperlink r:id="rId8" w:history="1">
        <w:proofErr w:type="gramStart"/>
        <w:r>
          <w:rPr>
            <w:color w:val="0000FF"/>
          </w:rPr>
          <w:t>Распоряжением</w:t>
        </w:r>
      </w:hyperlink>
      <w:r>
        <w:t xml:space="preserve"> Губернатора Красноярского края от 07.02.2014 N 37-рг "Об организации работы по исполнению Постановления Правительства Российской Федерации от 09.01.2014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реализации", на основании </w:t>
      </w:r>
      <w:hyperlink r:id="rId9" w:history="1">
        <w:r>
          <w:rPr>
            <w:color w:val="0000FF"/>
          </w:rPr>
          <w:t>Устава</w:t>
        </w:r>
      </w:hyperlink>
      <w:r>
        <w:t xml:space="preserve"> ЗАТО Железногорск</w:t>
      </w:r>
      <w:proofErr w:type="gramEnd"/>
      <w:r>
        <w:t xml:space="preserve"> Красноярского края, постановляю:</w:t>
      </w:r>
    </w:p>
    <w:p w:rsidR="008836FE" w:rsidRDefault="008836FE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сообщении муниципальными служащими администрации ЗАТО г. Железногорск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реализации.</w:t>
      </w:r>
    </w:p>
    <w:p w:rsidR="008836FE" w:rsidRDefault="008836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01.04.2016 N 593)</w:t>
      </w:r>
    </w:p>
    <w:p w:rsidR="008836FE" w:rsidRDefault="008836FE">
      <w:pPr>
        <w:pStyle w:val="ConsPlusNormal"/>
        <w:spacing w:before="220"/>
        <w:ind w:firstLine="540"/>
        <w:jc w:val="both"/>
      </w:pPr>
      <w:r>
        <w:t>2. Руководителю Управления делами Администрации ЗАТО г. Железногорск (Л.В. Машенцева) довести настоящее Постановление до сведения населения через газету "Город и горожане".</w:t>
      </w:r>
    </w:p>
    <w:p w:rsidR="008836FE" w:rsidRDefault="008836FE">
      <w:pPr>
        <w:pStyle w:val="ConsPlusNormal"/>
        <w:spacing w:before="220"/>
        <w:ind w:firstLine="540"/>
        <w:jc w:val="both"/>
      </w:pPr>
      <w:r>
        <w:t xml:space="preserve">3. Начальнику Отдела общественных связей Администрации ЗАТО г. Железногорск (И.С. Пикалова)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8836FE" w:rsidRDefault="008836FE">
      <w:pPr>
        <w:pStyle w:val="ConsPlusNormal"/>
        <w:spacing w:before="220"/>
        <w:ind w:firstLine="540"/>
        <w:jc w:val="both"/>
      </w:pPr>
      <w:r>
        <w:t>4. Контроль над исполнением Постановления возложить на первого заместителя Главы администрации ЗАТО г. Железногорск С.Д. Проскурнина.</w:t>
      </w:r>
    </w:p>
    <w:p w:rsidR="008836FE" w:rsidRDefault="008836FE">
      <w:pPr>
        <w:pStyle w:val="ConsPlusNormal"/>
        <w:jc w:val="both"/>
      </w:pPr>
      <w:r>
        <w:t xml:space="preserve">(п. 4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</w:t>
      </w:r>
      <w:r>
        <w:lastRenderedPageBreak/>
        <w:t>01.04.2016 N 593)</w:t>
      </w:r>
    </w:p>
    <w:p w:rsidR="008836FE" w:rsidRDefault="008836FE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8836FE" w:rsidRDefault="008836FE">
      <w:pPr>
        <w:pStyle w:val="ConsPlusNormal"/>
        <w:jc w:val="both"/>
      </w:pPr>
    </w:p>
    <w:p w:rsidR="008836FE" w:rsidRDefault="008836FE">
      <w:pPr>
        <w:pStyle w:val="ConsPlusNormal"/>
        <w:jc w:val="right"/>
      </w:pPr>
      <w:r>
        <w:t>Глава</w:t>
      </w:r>
    </w:p>
    <w:p w:rsidR="008836FE" w:rsidRDefault="008836FE">
      <w:pPr>
        <w:pStyle w:val="ConsPlusNormal"/>
        <w:jc w:val="right"/>
      </w:pPr>
      <w:r>
        <w:t>администрации ЗАТО г. Железногорск</w:t>
      </w:r>
    </w:p>
    <w:p w:rsidR="008836FE" w:rsidRDefault="008836FE">
      <w:pPr>
        <w:pStyle w:val="ConsPlusNormal"/>
        <w:jc w:val="right"/>
      </w:pPr>
      <w:r>
        <w:t>С.Е.ПЕШКОВ</w:t>
      </w:r>
    </w:p>
    <w:p w:rsidR="008836FE" w:rsidRDefault="008836FE">
      <w:pPr>
        <w:pStyle w:val="ConsPlusNormal"/>
        <w:jc w:val="both"/>
      </w:pPr>
    </w:p>
    <w:p w:rsidR="008836FE" w:rsidRDefault="008836FE">
      <w:pPr>
        <w:pStyle w:val="ConsPlusNormal"/>
        <w:jc w:val="both"/>
      </w:pPr>
    </w:p>
    <w:p w:rsidR="008836FE" w:rsidRDefault="008836FE">
      <w:pPr>
        <w:pStyle w:val="ConsPlusNormal"/>
        <w:jc w:val="both"/>
      </w:pPr>
    </w:p>
    <w:p w:rsidR="008836FE" w:rsidRDefault="008836FE">
      <w:pPr>
        <w:pStyle w:val="ConsPlusNormal"/>
        <w:jc w:val="both"/>
      </w:pPr>
    </w:p>
    <w:p w:rsidR="008836FE" w:rsidRDefault="008836FE">
      <w:pPr>
        <w:pStyle w:val="ConsPlusNormal"/>
        <w:jc w:val="both"/>
      </w:pPr>
    </w:p>
    <w:p w:rsidR="008836FE" w:rsidRDefault="008836FE">
      <w:pPr>
        <w:pStyle w:val="ConsPlusNormal"/>
        <w:jc w:val="right"/>
        <w:outlineLvl w:val="0"/>
      </w:pPr>
      <w:r>
        <w:t>Приложение</w:t>
      </w:r>
    </w:p>
    <w:p w:rsidR="008836FE" w:rsidRDefault="008836FE">
      <w:pPr>
        <w:pStyle w:val="ConsPlusNormal"/>
        <w:jc w:val="right"/>
      </w:pPr>
      <w:r>
        <w:t>к Постановлению</w:t>
      </w:r>
    </w:p>
    <w:p w:rsidR="008836FE" w:rsidRDefault="008836FE">
      <w:pPr>
        <w:pStyle w:val="ConsPlusNormal"/>
        <w:jc w:val="right"/>
      </w:pPr>
      <w:r>
        <w:t>Администрации ЗАТО г. Железногорск</w:t>
      </w:r>
    </w:p>
    <w:p w:rsidR="008836FE" w:rsidRDefault="008836FE">
      <w:pPr>
        <w:pStyle w:val="ConsPlusNormal"/>
        <w:jc w:val="right"/>
      </w:pPr>
      <w:r>
        <w:t>от 7 мая 2014 г. N 892</w:t>
      </w:r>
    </w:p>
    <w:p w:rsidR="008836FE" w:rsidRDefault="008836FE">
      <w:pPr>
        <w:pStyle w:val="ConsPlusNormal"/>
        <w:jc w:val="both"/>
      </w:pPr>
    </w:p>
    <w:p w:rsidR="008836FE" w:rsidRDefault="008836FE">
      <w:pPr>
        <w:pStyle w:val="ConsPlusTitle"/>
        <w:jc w:val="center"/>
      </w:pPr>
      <w:bookmarkStart w:id="0" w:name="P41"/>
      <w:bookmarkEnd w:id="0"/>
      <w:r>
        <w:t>ПОЛОЖЕНИЕ</w:t>
      </w:r>
    </w:p>
    <w:p w:rsidR="008836FE" w:rsidRDefault="008836FE">
      <w:pPr>
        <w:pStyle w:val="ConsPlusTitle"/>
        <w:jc w:val="center"/>
      </w:pPr>
      <w:r>
        <w:t>О СООБЩЕНИИ МУНИЦИПАЛЬНЫМИ СЛУЖАЩИМИ АДМИНИСТРАЦИИ ЗАТО</w:t>
      </w:r>
    </w:p>
    <w:p w:rsidR="008836FE" w:rsidRDefault="008836FE">
      <w:pPr>
        <w:pStyle w:val="ConsPlusTitle"/>
        <w:jc w:val="center"/>
      </w:pPr>
      <w:r>
        <w:t xml:space="preserve">Г. ЖЕЛЕЗНОГОРСК О ПОЛУЧЕНИИ ПОДАРКА В СВЯЗИ С </w:t>
      </w:r>
      <w:proofErr w:type="gramStart"/>
      <w:r>
        <w:t>ПРОТОКОЛЬНЫМИ</w:t>
      </w:r>
      <w:proofErr w:type="gramEnd"/>
    </w:p>
    <w:p w:rsidR="008836FE" w:rsidRDefault="008836FE">
      <w:pPr>
        <w:pStyle w:val="ConsPlusTitle"/>
        <w:jc w:val="center"/>
      </w:pPr>
      <w:r>
        <w:t>МЕРОПРИЯТИЯМИ, СЛУЖЕБНЫМИ КОМАНДИРОВКАМИ И ДРУГИМИ</w:t>
      </w:r>
    </w:p>
    <w:p w:rsidR="008836FE" w:rsidRDefault="008836FE">
      <w:pPr>
        <w:pStyle w:val="ConsPlusTitle"/>
        <w:jc w:val="center"/>
      </w:pPr>
      <w:r>
        <w:t>ОФИЦИАЛЬНЫМИ МЕРОПРИЯТИЯМИ, УЧАСТИЕ В КОТОРЫХ СВЯЗАНО</w:t>
      </w:r>
    </w:p>
    <w:p w:rsidR="008836FE" w:rsidRDefault="008836FE">
      <w:pPr>
        <w:pStyle w:val="ConsPlusTitle"/>
        <w:jc w:val="center"/>
      </w:pPr>
      <w:r>
        <w:t>С ИСПОЛНЕНИЕМ ИМИ ДОЛЖНОСТНЫХ ОБЯЗАННОСТЕЙ, СДАЧЕ И ОЦЕНКЕ</w:t>
      </w:r>
    </w:p>
    <w:p w:rsidR="008836FE" w:rsidRDefault="008836FE">
      <w:pPr>
        <w:pStyle w:val="ConsPlusTitle"/>
        <w:jc w:val="center"/>
      </w:pPr>
      <w:r>
        <w:t>ПОДАРКА, РЕАЛИЗАЦИИ (ВЫКУПЕ) И ЗАЧИСЛЕНИИ СРЕДСТВ,</w:t>
      </w:r>
    </w:p>
    <w:p w:rsidR="008836FE" w:rsidRDefault="008836FE">
      <w:pPr>
        <w:pStyle w:val="ConsPlusTitle"/>
        <w:jc w:val="center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8836FE" w:rsidRDefault="008836FE">
      <w:pPr>
        <w:pStyle w:val="ConsPlusNormal"/>
        <w:jc w:val="both"/>
      </w:pPr>
      <w:r>
        <w:t xml:space="preserve"> </w:t>
      </w:r>
    </w:p>
    <w:p w:rsidR="008836FE" w:rsidRDefault="008836FE">
      <w:pPr>
        <w:pStyle w:val="ConsPlusNormal"/>
        <w:ind w:firstLine="540"/>
        <w:jc w:val="both"/>
      </w:pPr>
      <w:r>
        <w:t xml:space="preserve">1. Настоящее Положение о сообщении муниципальными служащими Администрации ЗАТО г. Железногорск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 (далее - Положение), определяет порядок </w:t>
      </w:r>
      <w:proofErr w:type="gramStart"/>
      <w:r>
        <w:t>сообщения муниципальными служащими Администрации ЗАТО г. Железногорск (далее -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(выкупе) и зачислении средств, вырученных от его реализации.</w:t>
      </w:r>
      <w:proofErr w:type="gramEnd"/>
    </w:p>
    <w:p w:rsidR="008836FE" w:rsidRDefault="008836FE">
      <w:pPr>
        <w:pStyle w:val="ConsPlusNormal"/>
        <w:spacing w:before="220"/>
        <w:ind w:firstLine="540"/>
        <w:jc w:val="both"/>
      </w:pPr>
      <w:r>
        <w:t>2. Для целей Положения используются следующие понятия:</w:t>
      </w:r>
    </w:p>
    <w:p w:rsidR="008836FE" w:rsidRDefault="008836FE">
      <w:pPr>
        <w:pStyle w:val="ConsPlusNormal"/>
        <w:spacing w:before="220"/>
        <w:ind w:firstLine="540"/>
        <w:jc w:val="both"/>
      </w:pPr>
      <w:proofErr w:type="gramStart"/>
      <w: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</w:t>
      </w:r>
      <w:proofErr w:type="gramEnd"/>
      <w:r>
        <w:t xml:space="preserve"> обязанностей, цветов и ценных подарков, которые вручены в качестве поощрения (награды);</w:t>
      </w:r>
    </w:p>
    <w:p w:rsidR="008836FE" w:rsidRDefault="008836FE">
      <w:pPr>
        <w:pStyle w:val="ConsPlusNormal"/>
        <w:spacing w:before="220"/>
        <w:ind w:firstLine="540"/>
        <w:jc w:val="both"/>
      </w:pPr>
      <w:proofErr w:type="gramStart"/>
      <w: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обязанностей"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</w:t>
      </w:r>
      <w:r>
        <w:lastRenderedPageBreak/>
        <w:t>должностных обязанностей в случаях, установленных федеральными законами и иными нормативными актами, определяющими особенности правового</w:t>
      </w:r>
      <w:proofErr w:type="gramEnd"/>
      <w:r>
        <w:t xml:space="preserve"> положения и специфику профессиональной служебной и трудовой деятельности указанного лица.</w:t>
      </w:r>
    </w:p>
    <w:p w:rsidR="008836FE" w:rsidRDefault="008836FE">
      <w:pPr>
        <w:pStyle w:val="ConsPlusNormal"/>
        <w:spacing w:before="220"/>
        <w:ind w:firstLine="540"/>
        <w:jc w:val="both"/>
      </w:pPr>
      <w:r>
        <w:t>3. Муниципальные служащие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8836FE" w:rsidRDefault="008836FE">
      <w:pPr>
        <w:pStyle w:val="ConsPlusNormal"/>
        <w:spacing w:before="220"/>
        <w:ind w:firstLine="540"/>
        <w:jc w:val="both"/>
      </w:pPr>
      <w:r>
        <w:t>4.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Главу администрации ЗАТО г. Железногорск.</w:t>
      </w:r>
    </w:p>
    <w:p w:rsidR="008836FE" w:rsidRDefault="008836FE">
      <w:pPr>
        <w:pStyle w:val="ConsPlusNormal"/>
        <w:spacing w:before="220"/>
        <w:ind w:firstLine="540"/>
        <w:jc w:val="both"/>
      </w:pPr>
      <w:r>
        <w:t xml:space="preserve">5. </w:t>
      </w:r>
      <w:hyperlink w:anchor="P109" w:history="1">
        <w:r>
          <w:rPr>
            <w:color w:val="0000FF"/>
          </w:rPr>
          <w:t>Уведомление</w:t>
        </w:r>
      </w:hyperlink>
      <w: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приложению, представляется не позднее 3 рабочих дней со дня получения подарка в управление по правовой и кадровой работе Администрации ЗАТО г. Железногорск.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8836FE" w:rsidRDefault="008836FE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подарок получен во время служебной командировки, уведомление представляется не позднее 3 рабочих дней со дня возвращения муниципального служащего, получившего подарок, из служебной командировки.</w:t>
      </w:r>
    </w:p>
    <w:p w:rsidR="008836FE" w:rsidRDefault="008836FE">
      <w:pPr>
        <w:pStyle w:val="ConsPlusNormal"/>
        <w:spacing w:before="220"/>
        <w:ind w:firstLine="540"/>
        <w:jc w:val="both"/>
      </w:pPr>
      <w:r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8836FE" w:rsidRDefault="008836FE">
      <w:pPr>
        <w:pStyle w:val="ConsPlusNormal"/>
        <w:spacing w:before="220"/>
        <w:ind w:firstLine="540"/>
        <w:jc w:val="both"/>
      </w:pPr>
      <w:r>
        <w:t>6. Уведомление составляется в 2 экземплярах, один из которых возвращается муниципальному служащему, представившему уведомление, с отметкой о регистрации, другой экземпляр направляется в комиссию по поступлению и выбытию активов Администрации ЗАТО г. Железногорск (далее - комиссия), образованную в соответствии с законодательством о бухгалтерском учете.</w:t>
      </w:r>
    </w:p>
    <w:p w:rsidR="008836FE" w:rsidRDefault="008836FE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 ответственному лицу Комитета по управлению муниципальным имуществом Администрации ЗАТО г. Железногорск,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8836FE" w:rsidRDefault="008836FE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t xml:space="preserve"> или повреждение подарка несет муниципальный служащий, получивший подарок.</w:t>
      </w:r>
    </w:p>
    <w:p w:rsidR="008836FE" w:rsidRDefault="008836FE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  <w:proofErr w:type="gramEnd"/>
      <w:r>
        <w:t xml:space="preserve">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8836FE" w:rsidRDefault="008836FE">
      <w:pPr>
        <w:pStyle w:val="ConsPlusNormal"/>
        <w:spacing w:before="220"/>
        <w:ind w:firstLine="540"/>
        <w:jc w:val="both"/>
      </w:pPr>
      <w:r>
        <w:lastRenderedPageBreak/>
        <w:t>10. Комитет по управлению муниципальным имуществом Администрации ЗАТО г. Железногорск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ЗАТО Железногорск, состав имущества Муниципальной казны ЗАТО Железногорск.</w:t>
      </w:r>
    </w:p>
    <w:p w:rsidR="008836FE" w:rsidRDefault="008836FE">
      <w:pPr>
        <w:pStyle w:val="ConsPlusNormal"/>
        <w:spacing w:before="220"/>
        <w:ind w:firstLine="540"/>
        <w:jc w:val="both"/>
      </w:pPr>
      <w:bookmarkStart w:id="1" w:name="P67"/>
      <w:bookmarkEnd w:id="1"/>
      <w:r>
        <w:t>11. Муниципальный служащий, сдавший подарок, может его выкупить, направив на имя Главы ЗАТО г. Железногорск соответствующее заявление не позднее двух месяцев со дня сдачи подарка.</w:t>
      </w:r>
    </w:p>
    <w:p w:rsidR="008836FE" w:rsidRDefault="008836FE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Комитет по управлению муниципальным имуществом Администрации ЗАТО г. Железногорск в течение 3 месяцев со дня поступления заявления, указанного в </w:t>
      </w:r>
      <w:hyperlink w:anchor="P67" w:history="1">
        <w:r>
          <w:rPr>
            <w:color w:val="0000FF"/>
          </w:rPr>
          <w:t>пункте 11</w:t>
        </w:r>
      </w:hyperlink>
      <w:r>
        <w:t xml:space="preserve"> настоящего Положения, организует оценку стоимости подарка для реализации (выкупа) и уведомляет в письменной форме муниципального служащего,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</w:t>
      </w:r>
      <w:proofErr w:type="gramEnd"/>
      <w:r>
        <w:t>.</w:t>
      </w:r>
    </w:p>
    <w:p w:rsidR="008836FE" w:rsidRDefault="008836FE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В случае если в отношении подарка, изготовленного из драгоценных металлов и (или) драгоценных камней, не поступило от муниципального служащего заявление, указанное в </w:t>
      </w:r>
      <w:hyperlink w:anchor="P67" w:history="1">
        <w:r>
          <w:rPr>
            <w:color w:val="0000FF"/>
          </w:rPr>
          <w:t>пункте 11</w:t>
        </w:r>
      </w:hyperlink>
      <w:r>
        <w:t xml:space="preserve"> настоящего Положения, либо в случае отказа муниципального служащего от выкупа такого подарка подарок, изготовленный из драгоценных металлов и (или) драгоценных камней, подлежит передаче комитетом по управлению муниципальным имуществом Администрации ЗАТО г. Железногорск в федеральное казенное учреждение</w:t>
      </w:r>
      <w:proofErr w:type="gramEnd"/>
      <w:r>
        <w:t xml:space="preserve">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8836FE" w:rsidRDefault="008836FE">
      <w:pPr>
        <w:pStyle w:val="ConsPlusNormal"/>
        <w:spacing w:before="220"/>
        <w:ind w:firstLine="540"/>
        <w:jc w:val="both"/>
      </w:pPr>
      <w:r>
        <w:t xml:space="preserve">14. В </w:t>
      </w:r>
      <w:proofErr w:type="gramStart"/>
      <w:r>
        <w:t>случае</w:t>
      </w:r>
      <w:proofErr w:type="gramEnd"/>
      <w:r>
        <w:t xml:space="preserve"> если подарок используется Администрацией ЗАТО г. Железногорск, подарок передается в оперативное управление Администрации ЗАТО г. Железногорск в соответствии с муниципальными правовыми актами с учетом заключения комиссии о целесообразности использования подарка для обеспечения деятельности Администрации ЗАТО г. Железногорск.</w:t>
      </w:r>
    </w:p>
    <w:p w:rsidR="008836FE" w:rsidRDefault="008836FE">
      <w:pPr>
        <w:pStyle w:val="ConsPlusNormal"/>
        <w:spacing w:before="220"/>
        <w:ind w:firstLine="540"/>
        <w:jc w:val="both"/>
      </w:pPr>
      <w:bookmarkStart w:id="2" w:name="P71"/>
      <w:bookmarkEnd w:id="2"/>
      <w:r>
        <w:t xml:space="preserve">15. В </w:t>
      </w:r>
      <w:proofErr w:type="gramStart"/>
      <w:r>
        <w:t>случае</w:t>
      </w:r>
      <w:proofErr w:type="gramEnd"/>
      <w:r>
        <w:t xml:space="preserve"> нецелесообразности использования подарка Главой ЗАТО г. Железногорск принимается решение о реализации подарка и проведении оценки его стоимости для реализации, осуществляемой Комитетом по управлению муниципальным имуществом Администрации ЗАТО г. Железногорск и организациями, посредством проведения торгов в порядке, предусмотренном законодательством Российской Федерации.</w:t>
      </w:r>
    </w:p>
    <w:p w:rsidR="008836FE" w:rsidRDefault="008836FE">
      <w:pPr>
        <w:pStyle w:val="ConsPlusNormal"/>
        <w:spacing w:before="220"/>
        <w:ind w:firstLine="540"/>
        <w:jc w:val="both"/>
      </w:pPr>
      <w:r>
        <w:t xml:space="preserve">16. Оценка стоимости подарка для реализации, предусмотренная </w:t>
      </w:r>
      <w:hyperlink w:anchor="P71" w:history="1">
        <w:r>
          <w:rPr>
            <w:color w:val="0000FF"/>
          </w:rPr>
          <w:t>пунктом 15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836FE" w:rsidRDefault="008836FE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В случае если подарок не реализован, Главой ЗАТО г. Железногорск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proofErr w:type="gramEnd"/>
    </w:p>
    <w:p w:rsidR="008836FE" w:rsidRDefault="008836FE">
      <w:pPr>
        <w:pStyle w:val="ConsPlusNormal"/>
        <w:spacing w:before="220"/>
        <w:ind w:firstLine="540"/>
        <w:jc w:val="both"/>
      </w:pPr>
      <w:r>
        <w:t>18. Средства, вырученные от реализации подарка, зачисляются в доход бюджета ЗАТО Железногорск в порядке, установленном бюджетным законодательством Российской Федерации.</w:t>
      </w:r>
    </w:p>
    <w:p w:rsidR="008836FE" w:rsidRDefault="008836FE">
      <w:pPr>
        <w:pStyle w:val="ConsPlusNormal"/>
        <w:jc w:val="both"/>
      </w:pPr>
    </w:p>
    <w:p w:rsidR="008836FE" w:rsidRDefault="008836FE">
      <w:pPr>
        <w:pStyle w:val="ConsPlusNormal"/>
        <w:jc w:val="both"/>
      </w:pPr>
    </w:p>
    <w:p w:rsidR="008836FE" w:rsidRDefault="008836FE">
      <w:pPr>
        <w:pStyle w:val="ConsPlusNormal"/>
        <w:jc w:val="both"/>
      </w:pPr>
    </w:p>
    <w:p w:rsidR="008836FE" w:rsidRDefault="008836FE">
      <w:pPr>
        <w:pStyle w:val="ConsPlusNormal"/>
        <w:jc w:val="both"/>
      </w:pPr>
    </w:p>
    <w:p w:rsidR="008836FE" w:rsidRDefault="008836FE">
      <w:pPr>
        <w:pStyle w:val="ConsPlusNormal"/>
        <w:jc w:val="both"/>
      </w:pPr>
    </w:p>
    <w:p w:rsidR="008836FE" w:rsidRDefault="008836FE">
      <w:pPr>
        <w:pStyle w:val="ConsPlusNormal"/>
        <w:jc w:val="right"/>
        <w:outlineLvl w:val="1"/>
      </w:pPr>
      <w:r>
        <w:lastRenderedPageBreak/>
        <w:t>Приложение</w:t>
      </w:r>
    </w:p>
    <w:p w:rsidR="008836FE" w:rsidRDefault="008836FE">
      <w:pPr>
        <w:pStyle w:val="ConsPlusNormal"/>
        <w:jc w:val="right"/>
      </w:pPr>
      <w:r>
        <w:t>к Положению</w:t>
      </w:r>
    </w:p>
    <w:p w:rsidR="008836FE" w:rsidRDefault="008836FE">
      <w:pPr>
        <w:pStyle w:val="ConsPlusNormal"/>
        <w:jc w:val="right"/>
      </w:pPr>
      <w:r>
        <w:t xml:space="preserve">о сообщении </w:t>
      </w:r>
      <w:proofErr w:type="gramStart"/>
      <w:r>
        <w:t>муниципальными</w:t>
      </w:r>
      <w:proofErr w:type="gramEnd"/>
    </w:p>
    <w:p w:rsidR="008836FE" w:rsidRDefault="008836FE">
      <w:pPr>
        <w:pStyle w:val="ConsPlusNormal"/>
        <w:jc w:val="right"/>
      </w:pPr>
      <w:r>
        <w:t>служащими о получении подарка</w:t>
      </w:r>
    </w:p>
    <w:p w:rsidR="008836FE" w:rsidRDefault="008836FE">
      <w:pPr>
        <w:pStyle w:val="ConsPlusNormal"/>
        <w:jc w:val="right"/>
      </w:pPr>
      <w:r>
        <w:t xml:space="preserve">в связи с их </w:t>
      </w:r>
      <w:proofErr w:type="gramStart"/>
      <w:r>
        <w:t>должностным</w:t>
      </w:r>
      <w:proofErr w:type="gramEnd"/>
    </w:p>
    <w:p w:rsidR="008836FE" w:rsidRDefault="008836FE">
      <w:pPr>
        <w:pStyle w:val="ConsPlusNormal"/>
        <w:jc w:val="right"/>
      </w:pPr>
      <w:r>
        <w:t>положением или в связи</w:t>
      </w:r>
    </w:p>
    <w:p w:rsidR="008836FE" w:rsidRDefault="008836FE">
      <w:pPr>
        <w:pStyle w:val="ConsPlusNormal"/>
        <w:jc w:val="right"/>
      </w:pPr>
      <w:r>
        <w:t>с протокольными мероприятиями,</w:t>
      </w:r>
    </w:p>
    <w:p w:rsidR="008836FE" w:rsidRDefault="008836FE">
      <w:pPr>
        <w:pStyle w:val="ConsPlusNormal"/>
        <w:jc w:val="right"/>
      </w:pPr>
      <w:r>
        <w:t>служебными командировками</w:t>
      </w:r>
    </w:p>
    <w:p w:rsidR="008836FE" w:rsidRDefault="008836FE">
      <w:pPr>
        <w:pStyle w:val="ConsPlusNormal"/>
        <w:jc w:val="right"/>
      </w:pPr>
      <w:r>
        <w:t>и другими официальными</w:t>
      </w:r>
    </w:p>
    <w:p w:rsidR="008836FE" w:rsidRDefault="008836FE">
      <w:pPr>
        <w:pStyle w:val="ConsPlusNormal"/>
        <w:jc w:val="right"/>
      </w:pPr>
      <w:r>
        <w:t>мероприятиями, участие в которых</w:t>
      </w:r>
    </w:p>
    <w:p w:rsidR="008836FE" w:rsidRDefault="008836FE">
      <w:pPr>
        <w:pStyle w:val="ConsPlusNormal"/>
        <w:jc w:val="right"/>
      </w:pPr>
      <w:r>
        <w:t>связано с исполнением</w:t>
      </w:r>
    </w:p>
    <w:p w:rsidR="008836FE" w:rsidRDefault="008836FE">
      <w:pPr>
        <w:pStyle w:val="ConsPlusNormal"/>
        <w:jc w:val="right"/>
      </w:pPr>
      <w:r>
        <w:t>ими должностных обязанностей,</w:t>
      </w:r>
    </w:p>
    <w:p w:rsidR="008836FE" w:rsidRDefault="008836FE">
      <w:pPr>
        <w:pStyle w:val="ConsPlusNormal"/>
        <w:jc w:val="right"/>
      </w:pPr>
      <w:r>
        <w:t>сдаче и оценке подарка,</w:t>
      </w:r>
    </w:p>
    <w:p w:rsidR="008836FE" w:rsidRDefault="008836FE">
      <w:pPr>
        <w:pStyle w:val="ConsPlusNormal"/>
        <w:jc w:val="right"/>
      </w:pPr>
      <w:r>
        <w:t>реализации и зачислении средств,</w:t>
      </w:r>
    </w:p>
    <w:p w:rsidR="008836FE" w:rsidRDefault="008836FE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его реализации</w:t>
      </w:r>
    </w:p>
    <w:p w:rsidR="008836FE" w:rsidRDefault="008836FE">
      <w:pPr>
        <w:pStyle w:val="ConsPlusNormal"/>
        <w:jc w:val="both"/>
      </w:pPr>
    </w:p>
    <w:p w:rsidR="008836FE" w:rsidRDefault="008836FE">
      <w:pPr>
        <w:pStyle w:val="ConsPlusNonformat"/>
        <w:jc w:val="both"/>
      </w:pPr>
      <w:r>
        <w:t xml:space="preserve">                      Уведомление о получении подарка</w:t>
      </w:r>
    </w:p>
    <w:p w:rsidR="008836FE" w:rsidRDefault="008836FE">
      <w:pPr>
        <w:pStyle w:val="ConsPlusNonformat"/>
        <w:jc w:val="both"/>
      </w:pPr>
    </w:p>
    <w:p w:rsidR="008836FE" w:rsidRDefault="008836FE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836FE" w:rsidRDefault="008836FE">
      <w:pPr>
        <w:pStyle w:val="ConsPlusNonformat"/>
        <w:jc w:val="both"/>
      </w:pPr>
      <w:r>
        <w:t xml:space="preserve">                                        </w:t>
      </w:r>
      <w:proofErr w:type="gramStart"/>
      <w:r>
        <w:t>(наименование уполномоченного</w:t>
      </w:r>
      <w:proofErr w:type="gramEnd"/>
    </w:p>
    <w:p w:rsidR="008836FE" w:rsidRDefault="008836FE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836FE" w:rsidRDefault="008836FE">
      <w:pPr>
        <w:pStyle w:val="ConsPlusNonformat"/>
        <w:jc w:val="both"/>
      </w:pPr>
      <w:r>
        <w:t xml:space="preserve">                                          структурного подразделения</w:t>
      </w:r>
    </w:p>
    <w:p w:rsidR="008836FE" w:rsidRDefault="008836FE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836FE" w:rsidRDefault="008836FE">
      <w:pPr>
        <w:pStyle w:val="ConsPlusNonformat"/>
        <w:jc w:val="both"/>
      </w:pPr>
      <w:r>
        <w:t xml:space="preserve">                                     Администрации ЗАТО г. Железногорск)</w:t>
      </w:r>
    </w:p>
    <w:p w:rsidR="008836FE" w:rsidRDefault="008836FE">
      <w:pPr>
        <w:pStyle w:val="ConsPlusNonformat"/>
        <w:jc w:val="both"/>
      </w:pPr>
    </w:p>
    <w:p w:rsidR="008836FE" w:rsidRDefault="008836FE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8836FE" w:rsidRDefault="008836FE">
      <w:pPr>
        <w:pStyle w:val="ConsPlusNonformat"/>
        <w:jc w:val="both"/>
      </w:pPr>
      <w:r>
        <w:t xml:space="preserve">                                  _________________________________________</w:t>
      </w:r>
    </w:p>
    <w:p w:rsidR="008836FE" w:rsidRDefault="008836FE">
      <w:pPr>
        <w:pStyle w:val="ConsPlusNonformat"/>
        <w:jc w:val="both"/>
      </w:pPr>
      <w:r>
        <w:t xml:space="preserve">                                       (ф.и.о., занимаемая должность)</w:t>
      </w:r>
    </w:p>
    <w:p w:rsidR="008836FE" w:rsidRDefault="008836FE">
      <w:pPr>
        <w:pStyle w:val="ConsPlusNonformat"/>
        <w:jc w:val="both"/>
      </w:pPr>
    </w:p>
    <w:p w:rsidR="008836FE" w:rsidRDefault="008836FE">
      <w:pPr>
        <w:pStyle w:val="ConsPlusNonformat"/>
        <w:jc w:val="both"/>
      </w:pPr>
      <w:bookmarkStart w:id="3" w:name="P109"/>
      <w:bookmarkEnd w:id="3"/>
      <w:r>
        <w:t xml:space="preserve">        Уведомление о получении подарка от "__" ___________ 20__ г.</w:t>
      </w:r>
    </w:p>
    <w:p w:rsidR="008836FE" w:rsidRDefault="008836FE">
      <w:pPr>
        <w:pStyle w:val="ConsPlusNonformat"/>
        <w:jc w:val="both"/>
      </w:pPr>
    </w:p>
    <w:p w:rsidR="008836FE" w:rsidRDefault="008836FE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8836FE" w:rsidRDefault="008836FE">
      <w:pPr>
        <w:pStyle w:val="ConsPlusNonformat"/>
        <w:jc w:val="both"/>
      </w:pPr>
      <w:r>
        <w:t xml:space="preserve">                                         (дата получения)</w:t>
      </w:r>
    </w:p>
    <w:p w:rsidR="008836FE" w:rsidRDefault="008836FE">
      <w:pPr>
        <w:pStyle w:val="ConsPlusNonformat"/>
        <w:jc w:val="both"/>
      </w:pPr>
      <w:r>
        <w:t>подарка (</w:t>
      </w:r>
      <w:proofErr w:type="spellStart"/>
      <w:r>
        <w:t>ов</w:t>
      </w:r>
      <w:proofErr w:type="spellEnd"/>
      <w:r>
        <w:t xml:space="preserve">) </w:t>
      </w:r>
      <w:proofErr w:type="gramStart"/>
      <w:r>
        <w:t>на</w:t>
      </w:r>
      <w:proofErr w:type="gramEnd"/>
      <w:r>
        <w:t xml:space="preserve"> ___________________________________________________________</w:t>
      </w:r>
    </w:p>
    <w:p w:rsidR="008836FE" w:rsidRDefault="008836FE">
      <w:pPr>
        <w:pStyle w:val="ConsPlusNonformat"/>
        <w:jc w:val="both"/>
      </w:pPr>
      <w:r>
        <w:t xml:space="preserve">                        </w:t>
      </w:r>
      <w:proofErr w:type="gramStart"/>
      <w:r>
        <w:t>(наименование протокольного мероприятия,</w:t>
      </w:r>
      <w:proofErr w:type="gramEnd"/>
    </w:p>
    <w:p w:rsidR="008836FE" w:rsidRDefault="008836FE">
      <w:pPr>
        <w:pStyle w:val="ConsPlusNonformat"/>
        <w:jc w:val="both"/>
      </w:pPr>
      <w:r>
        <w:t xml:space="preserve">                      служебной командировки, </w:t>
      </w:r>
      <w:proofErr w:type="gramStart"/>
      <w:r>
        <w:t>другого</w:t>
      </w:r>
      <w:proofErr w:type="gramEnd"/>
      <w:r>
        <w:t xml:space="preserve"> официального</w:t>
      </w:r>
    </w:p>
    <w:p w:rsidR="008836FE" w:rsidRDefault="008836FE">
      <w:pPr>
        <w:pStyle w:val="ConsPlusNonformat"/>
        <w:jc w:val="both"/>
      </w:pPr>
      <w:r>
        <w:t xml:space="preserve">                          мероприятия, место и дата проведения)</w:t>
      </w:r>
    </w:p>
    <w:p w:rsidR="008836FE" w:rsidRDefault="008836FE">
      <w:pPr>
        <w:pStyle w:val="ConsPlusNormal"/>
        <w:jc w:val="both"/>
      </w:pPr>
    </w:p>
    <w:p w:rsidR="008836FE" w:rsidRDefault="008836FE">
      <w:pPr>
        <w:sectPr w:rsidR="008836FE" w:rsidSect="00384B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2"/>
        <w:gridCol w:w="3515"/>
        <w:gridCol w:w="1701"/>
        <w:gridCol w:w="1701"/>
      </w:tblGrid>
      <w:tr w:rsidR="008836FE">
        <w:tc>
          <w:tcPr>
            <w:tcW w:w="2722" w:type="dxa"/>
            <w:tcBorders>
              <w:left w:val="nil"/>
            </w:tcBorders>
          </w:tcPr>
          <w:p w:rsidR="008836FE" w:rsidRDefault="008836FE">
            <w:pPr>
              <w:pStyle w:val="ConsPlusNormal"/>
              <w:jc w:val="center"/>
            </w:pPr>
            <w:r>
              <w:lastRenderedPageBreak/>
              <w:t>Наименование подарка</w:t>
            </w:r>
          </w:p>
        </w:tc>
        <w:tc>
          <w:tcPr>
            <w:tcW w:w="3515" w:type="dxa"/>
          </w:tcPr>
          <w:p w:rsidR="008836FE" w:rsidRDefault="008836FE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01" w:type="dxa"/>
          </w:tcPr>
          <w:p w:rsidR="008836FE" w:rsidRDefault="008836FE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701" w:type="dxa"/>
            <w:tcBorders>
              <w:right w:val="nil"/>
            </w:tcBorders>
          </w:tcPr>
          <w:p w:rsidR="008836FE" w:rsidRDefault="008836FE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5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836FE">
        <w:tc>
          <w:tcPr>
            <w:tcW w:w="2722" w:type="dxa"/>
            <w:tcBorders>
              <w:left w:val="nil"/>
            </w:tcBorders>
          </w:tcPr>
          <w:p w:rsidR="008836FE" w:rsidRDefault="008836FE">
            <w:pPr>
              <w:pStyle w:val="ConsPlusNormal"/>
            </w:pPr>
            <w:r>
              <w:t>1.</w:t>
            </w:r>
          </w:p>
        </w:tc>
        <w:tc>
          <w:tcPr>
            <w:tcW w:w="3515" w:type="dxa"/>
          </w:tcPr>
          <w:p w:rsidR="008836FE" w:rsidRDefault="008836FE">
            <w:pPr>
              <w:pStyle w:val="ConsPlusNormal"/>
            </w:pPr>
          </w:p>
        </w:tc>
        <w:tc>
          <w:tcPr>
            <w:tcW w:w="1701" w:type="dxa"/>
          </w:tcPr>
          <w:p w:rsidR="008836FE" w:rsidRDefault="008836FE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</w:tcPr>
          <w:p w:rsidR="008836FE" w:rsidRDefault="008836FE">
            <w:pPr>
              <w:pStyle w:val="ConsPlusNormal"/>
            </w:pPr>
          </w:p>
        </w:tc>
      </w:tr>
      <w:tr w:rsidR="008836FE">
        <w:tc>
          <w:tcPr>
            <w:tcW w:w="2722" w:type="dxa"/>
            <w:tcBorders>
              <w:left w:val="nil"/>
            </w:tcBorders>
          </w:tcPr>
          <w:p w:rsidR="008836FE" w:rsidRDefault="008836FE">
            <w:pPr>
              <w:pStyle w:val="ConsPlusNormal"/>
            </w:pPr>
            <w:r>
              <w:t>2.</w:t>
            </w:r>
          </w:p>
        </w:tc>
        <w:tc>
          <w:tcPr>
            <w:tcW w:w="3515" w:type="dxa"/>
          </w:tcPr>
          <w:p w:rsidR="008836FE" w:rsidRDefault="008836FE">
            <w:pPr>
              <w:pStyle w:val="ConsPlusNormal"/>
            </w:pPr>
          </w:p>
        </w:tc>
        <w:tc>
          <w:tcPr>
            <w:tcW w:w="1701" w:type="dxa"/>
          </w:tcPr>
          <w:p w:rsidR="008836FE" w:rsidRDefault="008836FE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</w:tcPr>
          <w:p w:rsidR="008836FE" w:rsidRDefault="008836FE">
            <w:pPr>
              <w:pStyle w:val="ConsPlusNormal"/>
            </w:pPr>
          </w:p>
        </w:tc>
      </w:tr>
      <w:tr w:rsidR="008836FE">
        <w:tc>
          <w:tcPr>
            <w:tcW w:w="2722" w:type="dxa"/>
            <w:tcBorders>
              <w:left w:val="nil"/>
            </w:tcBorders>
          </w:tcPr>
          <w:p w:rsidR="008836FE" w:rsidRDefault="008836FE">
            <w:pPr>
              <w:pStyle w:val="ConsPlusNormal"/>
            </w:pPr>
            <w:r>
              <w:t>3.</w:t>
            </w:r>
          </w:p>
        </w:tc>
        <w:tc>
          <w:tcPr>
            <w:tcW w:w="3515" w:type="dxa"/>
          </w:tcPr>
          <w:p w:rsidR="008836FE" w:rsidRDefault="008836FE">
            <w:pPr>
              <w:pStyle w:val="ConsPlusNormal"/>
            </w:pPr>
          </w:p>
        </w:tc>
        <w:tc>
          <w:tcPr>
            <w:tcW w:w="1701" w:type="dxa"/>
          </w:tcPr>
          <w:p w:rsidR="008836FE" w:rsidRDefault="008836FE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</w:tcPr>
          <w:p w:rsidR="008836FE" w:rsidRDefault="008836FE">
            <w:pPr>
              <w:pStyle w:val="ConsPlusNormal"/>
            </w:pPr>
          </w:p>
        </w:tc>
      </w:tr>
      <w:tr w:rsidR="008836FE">
        <w:tc>
          <w:tcPr>
            <w:tcW w:w="2722" w:type="dxa"/>
            <w:tcBorders>
              <w:left w:val="nil"/>
            </w:tcBorders>
          </w:tcPr>
          <w:p w:rsidR="008836FE" w:rsidRDefault="008836FE">
            <w:pPr>
              <w:pStyle w:val="ConsPlusNormal"/>
            </w:pPr>
            <w:r>
              <w:t>Итого</w:t>
            </w:r>
          </w:p>
        </w:tc>
        <w:tc>
          <w:tcPr>
            <w:tcW w:w="3515" w:type="dxa"/>
          </w:tcPr>
          <w:p w:rsidR="008836FE" w:rsidRDefault="008836FE">
            <w:pPr>
              <w:pStyle w:val="ConsPlusNormal"/>
            </w:pPr>
          </w:p>
        </w:tc>
        <w:tc>
          <w:tcPr>
            <w:tcW w:w="1701" w:type="dxa"/>
          </w:tcPr>
          <w:p w:rsidR="008836FE" w:rsidRDefault="008836FE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</w:tcPr>
          <w:p w:rsidR="008836FE" w:rsidRDefault="008836FE">
            <w:pPr>
              <w:pStyle w:val="ConsPlusNormal"/>
            </w:pPr>
          </w:p>
        </w:tc>
      </w:tr>
    </w:tbl>
    <w:p w:rsidR="008836FE" w:rsidRDefault="008836FE">
      <w:pPr>
        <w:pStyle w:val="ConsPlusNormal"/>
        <w:jc w:val="both"/>
      </w:pPr>
    </w:p>
    <w:p w:rsidR="008836FE" w:rsidRDefault="008836FE">
      <w:pPr>
        <w:pStyle w:val="ConsPlusNonformat"/>
        <w:jc w:val="both"/>
      </w:pPr>
      <w:r>
        <w:t>Приложение: ________________________________________________ на ___ листах.</w:t>
      </w:r>
    </w:p>
    <w:p w:rsidR="008836FE" w:rsidRDefault="008836FE">
      <w:pPr>
        <w:pStyle w:val="ConsPlusNonformat"/>
        <w:jc w:val="both"/>
      </w:pPr>
      <w:r>
        <w:t xml:space="preserve">                        (наименование документа)</w:t>
      </w:r>
    </w:p>
    <w:p w:rsidR="008836FE" w:rsidRDefault="008836FE">
      <w:pPr>
        <w:pStyle w:val="ConsPlusNonformat"/>
        <w:jc w:val="both"/>
      </w:pPr>
    </w:p>
    <w:p w:rsidR="008836FE" w:rsidRDefault="008836FE">
      <w:pPr>
        <w:pStyle w:val="ConsPlusNonformat"/>
        <w:jc w:val="both"/>
      </w:pPr>
      <w:r>
        <w:t>Лицо, представившее</w:t>
      </w:r>
    </w:p>
    <w:p w:rsidR="008836FE" w:rsidRDefault="008836FE">
      <w:pPr>
        <w:pStyle w:val="ConsPlusNonformat"/>
        <w:jc w:val="both"/>
      </w:pPr>
      <w:r>
        <w:t>уведомление         _________ _____________________ "__" __________ 20__ г.</w:t>
      </w:r>
    </w:p>
    <w:p w:rsidR="008836FE" w:rsidRDefault="008836FE">
      <w:pPr>
        <w:pStyle w:val="ConsPlusNonformat"/>
        <w:jc w:val="both"/>
      </w:pPr>
      <w:r>
        <w:t xml:space="preserve">                    (подпись) (расшифровка подписи)</w:t>
      </w:r>
    </w:p>
    <w:p w:rsidR="008836FE" w:rsidRDefault="008836FE">
      <w:pPr>
        <w:pStyle w:val="ConsPlusNonformat"/>
        <w:jc w:val="both"/>
      </w:pPr>
    </w:p>
    <w:p w:rsidR="008836FE" w:rsidRDefault="008836FE">
      <w:pPr>
        <w:pStyle w:val="ConsPlusNonformat"/>
        <w:jc w:val="both"/>
      </w:pPr>
      <w:r>
        <w:t>Лицо, принявшее</w:t>
      </w:r>
    </w:p>
    <w:p w:rsidR="008836FE" w:rsidRDefault="008836FE">
      <w:pPr>
        <w:pStyle w:val="ConsPlusNonformat"/>
        <w:jc w:val="both"/>
      </w:pPr>
      <w:r>
        <w:t>уведомление         _________ _____________________ "__" __________ 20__ г.</w:t>
      </w:r>
    </w:p>
    <w:p w:rsidR="008836FE" w:rsidRDefault="008836FE">
      <w:pPr>
        <w:pStyle w:val="ConsPlusNonformat"/>
        <w:jc w:val="both"/>
      </w:pPr>
      <w:r>
        <w:t xml:space="preserve">                    (подпись) (расшифровка подписи)</w:t>
      </w:r>
    </w:p>
    <w:p w:rsidR="008836FE" w:rsidRDefault="008836FE">
      <w:pPr>
        <w:pStyle w:val="ConsPlusNonformat"/>
        <w:jc w:val="both"/>
      </w:pPr>
    </w:p>
    <w:p w:rsidR="008836FE" w:rsidRDefault="008836FE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:rsidR="008836FE" w:rsidRDefault="008836FE">
      <w:pPr>
        <w:pStyle w:val="ConsPlusNonformat"/>
        <w:jc w:val="both"/>
      </w:pPr>
    </w:p>
    <w:p w:rsidR="008836FE" w:rsidRDefault="008836FE">
      <w:pPr>
        <w:pStyle w:val="ConsPlusNonformat"/>
        <w:jc w:val="both"/>
      </w:pPr>
      <w:r>
        <w:t>"__" __________ 20__ г.</w:t>
      </w:r>
    </w:p>
    <w:p w:rsidR="008836FE" w:rsidRDefault="008836FE">
      <w:pPr>
        <w:pStyle w:val="ConsPlusNormal"/>
        <w:ind w:firstLine="540"/>
        <w:jc w:val="both"/>
      </w:pPr>
      <w:r>
        <w:t>--------------------------------</w:t>
      </w:r>
    </w:p>
    <w:p w:rsidR="008836FE" w:rsidRDefault="008836FE">
      <w:pPr>
        <w:pStyle w:val="ConsPlusNormal"/>
        <w:spacing w:before="220"/>
        <w:ind w:firstLine="540"/>
        <w:jc w:val="both"/>
      </w:pPr>
      <w:bookmarkStart w:id="4" w:name="P154"/>
      <w:bookmarkEnd w:id="4"/>
      <w:r>
        <w:t>&lt;*&gt; Заполняется при наличии документов, подтверждающих стоимость подарка.</w:t>
      </w:r>
    </w:p>
    <w:p w:rsidR="008836FE" w:rsidRDefault="008836FE">
      <w:pPr>
        <w:pStyle w:val="ConsPlusNormal"/>
        <w:jc w:val="both"/>
      </w:pPr>
    </w:p>
    <w:p w:rsidR="008836FE" w:rsidRDefault="008836FE">
      <w:pPr>
        <w:pStyle w:val="ConsPlusNormal"/>
        <w:jc w:val="both"/>
      </w:pPr>
    </w:p>
    <w:p w:rsidR="008836FE" w:rsidRDefault="008836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4778" w:rsidRDefault="00EE4778"/>
    <w:sectPr w:rsidR="00EE4778" w:rsidSect="002B7A6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8836FE"/>
    <w:rsid w:val="00045FF9"/>
    <w:rsid w:val="000A5F28"/>
    <w:rsid w:val="000F59C7"/>
    <w:rsid w:val="00154EAE"/>
    <w:rsid w:val="001700BF"/>
    <w:rsid w:val="00183FE6"/>
    <w:rsid w:val="001B4A04"/>
    <w:rsid w:val="001D2AD4"/>
    <w:rsid w:val="002A1FE2"/>
    <w:rsid w:val="002D3430"/>
    <w:rsid w:val="002F03E3"/>
    <w:rsid w:val="002F7961"/>
    <w:rsid w:val="00315BF8"/>
    <w:rsid w:val="00330C1B"/>
    <w:rsid w:val="00373A18"/>
    <w:rsid w:val="003D3657"/>
    <w:rsid w:val="003E7215"/>
    <w:rsid w:val="004857DE"/>
    <w:rsid w:val="004A5C50"/>
    <w:rsid w:val="00524CBF"/>
    <w:rsid w:val="00555123"/>
    <w:rsid w:val="00570AFA"/>
    <w:rsid w:val="00570D16"/>
    <w:rsid w:val="00654383"/>
    <w:rsid w:val="00686557"/>
    <w:rsid w:val="006B04B1"/>
    <w:rsid w:val="006B43AD"/>
    <w:rsid w:val="006C2FDA"/>
    <w:rsid w:val="00717CBC"/>
    <w:rsid w:val="007459DF"/>
    <w:rsid w:val="00753EF0"/>
    <w:rsid w:val="007543BB"/>
    <w:rsid w:val="00762163"/>
    <w:rsid w:val="007A27E1"/>
    <w:rsid w:val="00815910"/>
    <w:rsid w:val="00841FA1"/>
    <w:rsid w:val="0084275E"/>
    <w:rsid w:val="008836FE"/>
    <w:rsid w:val="008F485E"/>
    <w:rsid w:val="009105B3"/>
    <w:rsid w:val="009417D2"/>
    <w:rsid w:val="00981075"/>
    <w:rsid w:val="009C24EB"/>
    <w:rsid w:val="00A030F8"/>
    <w:rsid w:val="00A24103"/>
    <w:rsid w:val="00A53A8E"/>
    <w:rsid w:val="00A72971"/>
    <w:rsid w:val="00A72ABB"/>
    <w:rsid w:val="00A774E3"/>
    <w:rsid w:val="00AB3577"/>
    <w:rsid w:val="00AC5930"/>
    <w:rsid w:val="00AC7DAD"/>
    <w:rsid w:val="00AF2B5C"/>
    <w:rsid w:val="00AF439A"/>
    <w:rsid w:val="00B341C4"/>
    <w:rsid w:val="00C052C2"/>
    <w:rsid w:val="00C80F9A"/>
    <w:rsid w:val="00CA2206"/>
    <w:rsid w:val="00D768AB"/>
    <w:rsid w:val="00DA7CA0"/>
    <w:rsid w:val="00DB7AD4"/>
    <w:rsid w:val="00E94669"/>
    <w:rsid w:val="00EE4778"/>
    <w:rsid w:val="00F01F04"/>
    <w:rsid w:val="00F3111D"/>
    <w:rsid w:val="00F51FEA"/>
    <w:rsid w:val="00FA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36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3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36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C9D9FC630C5576C6741B4F1B7DAE17786536E911BBF4C8B2E40F219D2CDC401BD3D130E884C001D3A0DF43B9F426DC58eAiB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C9D9FC630C5576C67405420D11F1187A666FE015BCFA9AEEB80976C27CDA155B93D765B9C0950DD3A89512FEBF29DD59B5E289190A3770e5iD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C9D9FC630C5576C67405420D11F118786A68E716B2FA9AEEB80976C27CDA155B93D765B9C0940DD1A89512FEBF29DD59B5E289190A3770e5iDH" TargetMode="External"/><Relationship Id="rId11" Type="http://schemas.openxmlformats.org/officeDocument/2006/relationships/hyperlink" Target="consultantplus://offline/ref=48C9D9FC630C5576C6741B4F1B7DAE17786536E911BCF2C5B3EA0F219D2CDC401BD3D130FA84980DD2A3C143B3E1708D1EFEEF8B04163771430521F7eEi9H" TargetMode="External"/><Relationship Id="rId5" Type="http://schemas.openxmlformats.org/officeDocument/2006/relationships/hyperlink" Target="consultantplus://offline/ref=48C9D9FC630C5576C6741B4F1B7DAE17786536E911BCF2C5B3EA0F219D2CDC401BD3D130FA84980DD2A3C143BFE1708D1EFEEF8B04163771430521F7eEi9H" TargetMode="External"/><Relationship Id="rId10" Type="http://schemas.openxmlformats.org/officeDocument/2006/relationships/hyperlink" Target="consultantplus://offline/ref=48C9D9FC630C5576C6741B4F1B7DAE17786536E911BCF2C5B3EA0F219D2CDC401BD3D130FA84980DD2A3C143B2E1708D1EFEEF8B04163771430521F7eEi9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8C9D9FC630C5576C6741B4F1B7DAE17786536E912B8F8C9BAE80F219D2CDC401BD3D130FA84980DD2A3C146BDE1708D1EFEEF8B04163771430521F7eEi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2363</Words>
  <Characters>13472</Characters>
  <Application>Microsoft Office Word</Application>
  <DocSecurity>0</DocSecurity>
  <Lines>112</Lines>
  <Paragraphs>31</Paragraphs>
  <ScaleCrop>false</ScaleCrop>
  <Company/>
  <LinksUpToDate>false</LinksUpToDate>
  <CharactersWithSpaces>15804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Pervushkina</dc:creator>
  <cp:lastModifiedBy>Pervushkina</cp:lastModifiedBy>
  <cp:revision>1</cp:revision>
  <dcterms:created xsi:type="dcterms:W3CDTF">2020-03-13T07:34:00Z</dcterms:created>
  <dcterms:modified xsi:type="dcterms:W3CDTF">2020-03-13T07:35:00Z</dcterms:modified>
</cp:coreProperties>
</file>