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3E1F4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3E1F4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2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3E1F42" w:rsidRDefault="00E57AD3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Calibri" w:hAnsi="Times New Roman" w:cs="Times New Roman"/>
          <w:sz w:val="28"/>
          <w:szCs w:val="28"/>
        </w:rPr>
        <w:tab/>
      </w:r>
    </w:p>
    <w:p w:rsidR="004E5438" w:rsidRPr="003E1F42" w:rsidRDefault="00CE1E17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B5C44" w:rsidRPr="003E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</w:t>
      </w:r>
      <w:r w:rsidR="003E1F42" w:rsidRPr="003E1F42">
        <w:rPr>
          <w:rFonts w:ascii="Times New Roman" w:eastAsia="Times New Roman" w:hAnsi="Times New Roman" w:cs="Times New Roman"/>
          <w:sz w:val="28"/>
          <w:szCs w:val="28"/>
        </w:rPr>
        <w:t>04.10</w:t>
      </w:r>
      <w:r w:rsidR="001935F7" w:rsidRPr="003E1F42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57AD3" w:rsidRP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1F42" w:rsidRPr="003E1F42">
        <w:rPr>
          <w:rFonts w:ascii="Times New Roman" w:eastAsia="Times New Roman" w:hAnsi="Times New Roman" w:cs="Times New Roman"/>
          <w:sz w:val="28"/>
          <w:szCs w:val="28"/>
        </w:rPr>
        <w:t>48</w:t>
      </w:r>
      <w:r w:rsidR="00DB2CA5" w:rsidRPr="003E1F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 назначены публичные слушания </w:t>
      </w:r>
      <w:r w:rsidR="0044640E" w:rsidRPr="003E1F42">
        <w:rPr>
          <w:rFonts w:ascii="Times New Roman" w:eastAsia="Times New Roman" w:hAnsi="Times New Roman" w:cs="Times New Roman"/>
          <w:sz w:val="28"/>
          <w:szCs w:val="28"/>
        </w:rPr>
        <w:t xml:space="preserve">по вопросу о рассмотрении 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>проекта внесения изменений в Генеральный план городского округа ЗАТО Железногорск и проекта внесения изменений в Правила землепользования и застройки ЗАТО Железногорск (далее – п</w:t>
      </w:r>
      <w:r w:rsidR="00A973BF" w:rsidRPr="003E1F42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973BF" w:rsidRPr="003E1F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5438" w:rsidRPr="003E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8ED" w:rsidRPr="003E1F42" w:rsidRDefault="00CE1E17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Публичные слушания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 xml:space="preserve"> по вопросу о рассмотрении проектов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 состоятся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1. 21.10.2024 в 17-00 в п. Додоново, ул. Новоселов, 7 (здание клуба);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2. 22.10.2024 в 17-00  в п. Тартат, ул. 40 лет Октября, 6, кв. 1 (помещение МКУ «Управление поселковыми территориями»);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3. 23.10.2024 в 17-00 в п. Новый Путь, ул. Гагарина, 2А (помещение МКУ «Управление поселковыми территориями»);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4. 24.10.2024 в 17-00 в п. Подгорный, ул. Мира, 9 (здание клуба);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5. 25.10.2024 в 12-00 в д. Шивера, ул. Центральная, 2 (здание клуба);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6. 28.10.2024 в 17-00 в г. Железногорск в помещении большого зала заседаний (4 этаж) Администрации ЗАТО г. Железногорск по ул. 22 партсъезда, 21;</w:t>
      </w:r>
    </w:p>
    <w:p w:rsidR="00860053" w:rsidRPr="003E1F42" w:rsidRDefault="00AC7714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245470" w:rsidRPr="003E1F42">
        <w:rPr>
          <w:rFonts w:ascii="Times New Roman" w:eastAsia="Times New Roman" w:hAnsi="Times New Roman" w:cs="Times New Roman"/>
          <w:sz w:val="28"/>
          <w:szCs w:val="28"/>
        </w:rPr>
        <w:t>рмационные материалы к П</w:t>
      </w:r>
      <w:r w:rsidR="00860053" w:rsidRPr="003E1F42">
        <w:rPr>
          <w:rFonts w:ascii="Times New Roman" w:eastAsia="Times New Roman" w:hAnsi="Times New Roman" w:cs="Times New Roman"/>
          <w:sz w:val="28"/>
          <w:szCs w:val="28"/>
        </w:rPr>
        <w:t>роекту</w:t>
      </w:r>
      <w:r w:rsidR="006703E4" w:rsidRPr="003E1F42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Генеральный план городского округа ЗАТО Железногорск</w:t>
      </w:r>
      <w:r w:rsidR="00860053" w:rsidRPr="003E1F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FE" w:rsidRPr="003E1F42" w:rsidRDefault="004357F5" w:rsidP="003E1F4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I. Текстовые материалы:</w:t>
      </w:r>
      <w:r w:rsidR="003E1F42" w:rsidRPr="003E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43FE" w:rsidRPr="003E1F42">
        <w:rPr>
          <w:rFonts w:ascii="Times New Roman" w:eastAsia="Times New Roman" w:hAnsi="Times New Roman" w:cs="Times New Roman"/>
          <w:sz w:val="28"/>
          <w:szCs w:val="28"/>
        </w:rPr>
        <w:t>оложение о территориальном планировании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II. Графические материалы:</w:t>
      </w:r>
    </w:p>
    <w:p w:rsidR="00E843FE" w:rsidRPr="003E1F42" w:rsidRDefault="00E843FE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1. Положение о территориальном планировании:</w:t>
      </w:r>
    </w:p>
    <w:p w:rsidR="00352C5D" w:rsidRPr="003E1F42" w:rsidRDefault="0096253C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43FE" w:rsidRPr="003E1F42">
        <w:rPr>
          <w:rFonts w:ascii="Times New Roman" w:eastAsia="Times New Roman" w:hAnsi="Times New Roman" w:cs="Times New Roman"/>
          <w:sz w:val="28"/>
          <w:szCs w:val="28"/>
        </w:rPr>
        <w:t>Карта планируемого размещения объектов местного значения городского округа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планируемого размещения объектов местного значения г.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Железногорск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планируемого размещения объектов местного значения д.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Шивера, п. Додоново, п.Тартат, п. Новый Путь, п. Подгорный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планируемого размещения объектов местного значения городского округа в области развития дорожно-транспортной инфраструктуры;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планируемого размещения объектов местного значения г.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Железногорск в области развития теплоснабжения и газоснабжения;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планируемого размещения объектов местного значения г.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Железногорск в области развития электроснабжения и связи;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планируемого размещения объектов местного значения г.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Железногорск в области развития водоснабжения;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lastRenderedPageBreak/>
        <w:t>- Карта планируемого размещения объектов местного значения г.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Железногорск в области развития водоотведения;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планируемого размещения объектов местного значения д.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Шивера, п. Додоново, п.Тартат, п. Новый Путь, п. Подгорный (электроснабжение и связь, теплоснабжение, газоснабжение, водоснабжение и водоотведение);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границ населенных пунктов (в том числе границ образуемых населенных пунктов);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функциональных зон городского округа;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функциональных зон г. Железногорск;</w:t>
      </w:r>
    </w:p>
    <w:p w:rsidR="00E843FE" w:rsidRPr="003E1F42" w:rsidRDefault="00E843FE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Карта функциональных зон д. Шивера, п. Додоново, п.Тартат, п.</w:t>
      </w:r>
      <w:r w:rsidR="003E1F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Новый Путь, п. Подгорный;</w:t>
      </w:r>
    </w:p>
    <w:p w:rsidR="004357F5" w:rsidRPr="003E1F42" w:rsidRDefault="006703E4" w:rsidP="00E843F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к Проекту внесения изменений в Правила землепользования и застройки ЗАТО Железногорск:</w:t>
      </w:r>
    </w:p>
    <w:p w:rsidR="006703E4" w:rsidRPr="003E1F42" w:rsidRDefault="006703E4" w:rsidP="006703E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I. Текстовые материалы: Положения, градостроительные регламенты</w:t>
      </w:r>
    </w:p>
    <w:p w:rsidR="006703E4" w:rsidRPr="003E1F42" w:rsidRDefault="006703E4" w:rsidP="006703E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II. Графические материалы:</w:t>
      </w:r>
    </w:p>
    <w:p w:rsidR="006703E4" w:rsidRPr="003E1F42" w:rsidRDefault="006703E4" w:rsidP="006703E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1) Карта градостроительного зонирования территории городского округа ЗАТО город Железногорск;</w:t>
      </w:r>
    </w:p>
    <w:p w:rsidR="006703E4" w:rsidRPr="003E1F42" w:rsidRDefault="006703E4" w:rsidP="006703E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2) Карта градостроительного зонирования г. Железногорска;</w:t>
      </w:r>
    </w:p>
    <w:p w:rsidR="006703E4" w:rsidRPr="003E1F42" w:rsidRDefault="006703E4" w:rsidP="006703E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3) Карта градостроительного зонирования населенных пунктов: д. Шивера, п. Тартат, п. Новый </w:t>
      </w:r>
      <w:r w:rsidR="001E17E0" w:rsidRPr="003E1F42">
        <w:rPr>
          <w:rFonts w:ascii="Times New Roman" w:eastAsia="Times New Roman" w:hAnsi="Times New Roman" w:cs="Times New Roman"/>
          <w:sz w:val="28"/>
          <w:szCs w:val="28"/>
        </w:rPr>
        <w:t>Путь, п. Додоново, п. Подгорный.</w:t>
      </w:r>
    </w:p>
    <w:p w:rsidR="00CE1E17" w:rsidRPr="003E1F4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3E1F42">
        <w:rPr>
          <w:rFonts w:ascii="Times New Roman" w:hAnsi="Times New Roman" w:cs="Times New Roman"/>
          <w:sz w:val="28"/>
          <w:szCs w:val="28"/>
        </w:rPr>
        <w:t xml:space="preserve"> </w:t>
      </w:r>
      <w:r w:rsidRPr="003E1F42">
        <w:rPr>
          <w:rFonts w:ascii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3E1F42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3E1F42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3E1F42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lastRenderedPageBreak/>
        <w:t>- в письменной и устной форме в процессе обсуждения вопроса на публичных слушаниях.</w:t>
      </w:r>
    </w:p>
    <w:p w:rsidR="001E17E0" w:rsidRPr="003E1F42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</w:t>
      </w:r>
      <w:r w:rsidR="001E17E0" w:rsidRPr="003E1F42">
        <w:rPr>
          <w:rFonts w:ascii="Times New Roman" w:hAnsi="Times New Roman" w:cs="Times New Roman"/>
          <w:sz w:val="28"/>
          <w:szCs w:val="28"/>
        </w:rPr>
        <w:t>:</w:t>
      </w:r>
    </w:p>
    <w:p w:rsidR="001E17E0" w:rsidRPr="003E1F42" w:rsidRDefault="001E17E0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 xml:space="preserve">- </w:t>
      </w:r>
      <w:r w:rsidR="00A520E0" w:rsidRPr="003E1F42">
        <w:rPr>
          <w:rFonts w:ascii="Times New Roman" w:hAnsi="Times New Roman" w:cs="Times New Roman"/>
          <w:sz w:val="28"/>
          <w:szCs w:val="28"/>
        </w:rPr>
        <w:t xml:space="preserve">в </w:t>
      </w:r>
      <w:r w:rsidR="0076724F" w:rsidRPr="003E1F42">
        <w:rPr>
          <w:rFonts w:ascii="Times New Roman" w:hAnsi="Times New Roman" w:cs="Times New Roman"/>
          <w:sz w:val="28"/>
          <w:szCs w:val="28"/>
        </w:rPr>
        <w:t>отделе дежурного генплана и кадастра Управления градостроительства Адм</w:t>
      </w:r>
      <w:r w:rsidRPr="003E1F42">
        <w:rPr>
          <w:rFonts w:ascii="Times New Roman" w:hAnsi="Times New Roman" w:cs="Times New Roman"/>
          <w:sz w:val="28"/>
          <w:szCs w:val="28"/>
        </w:rPr>
        <w:t>инистрации ЗАТО г. Железногорск;</w:t>
      </w:r>
    </w:p>
    <w:p w:rsidR="001E17E0" w:rsidRPr="003E1F42" w:rsidRDefault="001E17E0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п. Тартат, ул. 40 лет Октября, 6, кв. 1 (здание МКУ «Управление поселковыми территориями»);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п. Додоново, ул. Крестьянская, зд. 8, помещ. 1 (здание МКУ «Управление поселковыми территориями»);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- в п. Подгорный по ул. Кировская, зд. 9 </w:t>
      </w:r>
      <w:r w:rsidRPr="003E1F42">
        <w:rPr>
          <w:rFonts w:ascii="Times New Roman" w:hAnsi="Times New Roman" w:cs="Times New Roman"/>
          <w:sz w:val="28"/>
          <w:szCs w:val="28"/>
        </w:rPr>
        <w:t>1 (здание МКУ «Управление поселковыми территориями»);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д. Шивера, ул. Центральная, 2 (здание клуба) (здание МКУ «Управление поселковыми территориями»);</w:t>
      </w:r>
    </w:p>
    <w:p w:rsidR="001E17E0" w:rsidRPr="003E1F42" w:rsidRDefault="00D97610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п. Новый Путь, ул. Гагарина, 2А (здание МКУ «Управление поселковыми территориями»).</w:t>
      </w:r>
    </w:p>
    <w:p w:rsidR="00352145" w:rsidRPr="003E1F42" w:rsidRDefault="00352145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 xml:space="preserve">Срок приема предложений и замечаний участников публичных слушаний с </w:t>
      </w:r>
      <w:r w:rsidR="001E17E0" w:rsidRPr="003E1F42">
        <w:rPr>
          <w:rFonts w:ascii="Times New Roman" w:hAnsi="Times New Roman" w:cs="Times New Roman"/>
          <w:sz w:val="28"/>
          <w:szCs w:val="28"/>
        </w:rPr>
        <w:t>10.10</w:t>
      </w:r>
      <w:r w:rsidRPr="003E1F42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1E17E0" w:rsidRPr="003E1F42">
        <w:rPr>
          <w:rFonts w:ascii="Times New Roman" w:hAnsi="Times New Roman" w:cs="Times New Roman"/>
          <w:sz w:val="28"/>
          <w:szCs w:val="28"/>
        </w:rPr>
        <w:t>28.10</w:t>
      </w:r>
      <w:r w:rsidRPr="003E1F42">
        <w:rPr>
          <w:rFonts w:ascii="Times New Roman" w:hAnsi="Times New Roman" w:cs="Times New Roman"/>
          <w:sz w:val="28"/>
          <w:szCs w:val="28"/>
        </w:rPr>
        <w:t>.2024.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Информация о месте нахождени</w:t>
      </w:r>
      <w:r w:rsidR="001E17E0" w:rsidRPr="003E1F42">
        <w:rPr>
          <w:rFonts w:ascii="Times New Roman" w:hAnsi="Times New Roman" w:cs="Times New Roman"/>
          <w:sz w:val="28"/>
          <w:szCs w:val="28"/>
        </w:rPr>
        <w:t>я</w:t>
      </w:r>
      <w:r w:rsidRPr="003E1F42">
        <w:rPr>
          <w:rFonts w:ascii="Times New Roman" w:hAnsi="Times New Roman" w:cs="Times New Roman"/>
          <w:sz w:val="28"/>
          <w:szCs w:val="28"/>
        </w:rPr>
        <w:t xml:space="preserve"> и графике работы Управления градостроительства: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</w:t>
      </w:r>
      <w:r w:rsidR="001E17E0" w:rsidRPr="003E1F42">
        <w:rPr>
          <w:rFonts w:ascii="Times New Roman" w:hAnsi="Times New Roman" w:cs="Times New Roman"/>
          <w:sz w:val="28"/>
          <w:szCs w:val="28"/>
        </w:rPr>
        <w:t>я</w:t>
      </w:r>
      <w:r w:rsidRPr="003E1F42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градостроительства: 662971, Россия, Красноярский край, ЗАТО Железногорск, г. Железногорск, ул. 22 партсъезда,</w:t>
      </w:r>
      <w:r w:rsidR="001E17E0" w:rsidRPr="003E1F42">
        <w:rPr>
          <w:rFonts w:ascii="Times New Roman" w:hAnsi="Times New Roman" w:cs="Times New Roman"/>
          <w:sz w:val="28"/>
          <w:szCs w:val="28"/>
        </w:rPr>
        <w:t xml:space="preserve"> 21, 2 этаж, кабинеты: 210, 214;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Тартат,                            ул. 40 лет Октября, 6, кв. 1;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 Подгорный по ул. Кировская, зд. 9;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д. Шивера, ул. Центральная, 2 (здание клуба);</w:t>
      </w:r>
    </w:p>
    <w:p w:rsidR="001E17E0" w:rsidRPr="003E1F42" w:rsidRDefault="001E17E0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Новый Путь, ул. Гагарина, 2А.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3E1F42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973BF" w:rsidRPr="003E1F42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0B6B"/>
    <w:rsid w:val="000A3DDB"/>
    <w:rsid w:val="00103A5A"/>
    <w:rsid w:val="00111168"/>
    <w:rsid w:val="00144576"/>
    <w:rsid w:val="00167584"/>
    <w:rsid w:val="001935F7"/>
    <w:rsid w:val="001E17E0"/>
    <w:rsid w:val="002064DE"/>
    <w:rsid w:val="00235644"/>
    <w:rsid w:val="00235C7C"/>
    <w:rsid w:val="00245470"/>
    <w:rsid w:val="002538ED"/>
    <w:rsid w:val="00264E4A"/>
    <w:rsid w:val="002750EF"/>
    <w:rsid w:val="002969B1"/>
    <w:rsid w:val="002C28D6"/>
    <w:rsid w:val="002C2F8C"/>
    <w:rsid w:val="002E14C8"/>
    <w:rsid w:val="002E2B24"/>
    <w:rsid w:val="002F0DC5"/>
    <w:rsid w:val="00352145"/>
    <w:rsid w:val="00352C5D"/>
    <w:rsid w:val="0035404D"/>
    <w:rsid w:val="00366C8F"/>
    <w:rsid w:val="003E1F42"/>
    <w:rsid w:val="003F6F91"/>
    <w:rsid w:val="00405F04"/>
    <w:rsid w:val="004357F5"/>
    <w:rsid w:val="0044049F"/>
    <w:rsid w:val="0044640E"/>
    <w:rsid w:val="00465865"/>
    <w:rsid w:val="00473803"/>
    <w:rsid w:val="00482EF0"/>
    <w:rsid w:val="004A573D"/>
    <w:rsid w:val="004B2FD0"/>
    <w:rsid w:val="004D6A09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63562E"/>
    <w:rsid w:val="006703E4"/>
    <w:rsid w:val="0076724F"/>
    <w:rsid w:val="00794227"/>
    <w:rsid w:val="007C6A4A"/>
    <w:rsid w:val="0082039A"/>
    <w:rsid w:val="00842CA6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3D30"/>
    <w:rsid w:val="00A22C71"/>
    <w:rsid w:val="00A45BAD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32304"/>
    <w:rsid w:val="00B43BDD"/>
    <w:rsid w:val="00B47C52"/>
    <w:rsid w:val="00B50566"/>
    <w:rsid w:val="00B55CA1"/>
    <w:rsid w:val="00B57502"/>
    <w:rsid w:val="00B874DF"/>
    <w:rsid w:val="00BF20FD"/>
    <w:rsid w:val="00C7124D"/>
    <w:rsid w:val="00CB644D"/>
    <w:rsid w:val="00CC7765"/>
    <w:rsid w:val="00CD729E"/>
    <w:rsid w:val="00CE1E17"/>
    <w:rsid w:val="00D80597"/>
    <w:rsid w:val="00D8346A"/>
    <w:rsid w:val="00D86E23"/>
    <w:rsid w:val="00D97610"/>
    <w:rsid w:val="00DB2CA5"/>
    <w:rsid w:val="00E57AD3"/>
    <w:rsid w:val="00E6752A"/>
    <w:rsid w:val="00E843FE"/>
    <w:rsid w:val="00ED2B2A"/>
    <w:rsid w:val="00ED5B4E"/>
    <w:rsid w:val="00EF08CD"/>
    <w:rsid w:val="00EF2599"/>
    <w:rsid w:val="00EF29F3"/>
    <w:rsid w:val="00F320A0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5"/>
    <w:rsid w:val="002538ED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2538ED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  <w:style w:type="paragraph" w:customStyle="1" w:styleId="S">
    <w:name w:val="S_Обычный жирный"/>
    <w:basedOn w:val="a"/>
    <w:uiPriority w:val="99"/>
    <w:qFormat/>
    <w:rsid w:val="006703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2024-10-21T02:51:00Z</dcterms:created>
  <dcterms:modified xsi:type="dcterms:W3CDTF">2024-10-21T02:51:00Z</dcterms:modified>
</cp:coreProperties>
</file>