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4C" w:rsidRPr="0049482E" w:rsidRDefault="00C22B4C" w:rsidP="00C22B4C">
      <w:pPr>
        <w:ind w:right="-42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Администрация ЗАТО г.</w:t>
      </w:r>
      <w:r w:rsidR="00D97354"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Железногорск Красноярского края</w:t>
      </w:r>
    </w:p>
    <w:p w:rsidR="00D04B37" w:rsidRPr="0049482E" w:rsidRDefault="00D04B37" w:rsidP="00B35E9F">
      <w:pPr>
        <w:pStyle w:val="5"/>
        <w:shd w:val="clear" w:color="auto" w:fill="auto"/>
        <w:spacing w:line="240" w:lineRule="auto"/>
        <w:ind w:firstLine="709"/>
        <w:jc w:val="both"/>
      </w:pPr>
    </w:p>
    <w:p w:rsidR="00107971" w:rsidRPr="0049482E" w:rsidRDefault="009B391C" w:rsidP="000433C4">
      <w:pPr>
        <w:pStyle w:val="20"/>
        <w:shd w:val="clear" w:color="auto" w:fill="auto"/>
        <w:spacing w:before="0" w:after="0" w:line="240" w:lineRule="auto"/>
        <w:rPr>
          <w:b w:val="0"/>
        </w:rPr>
      </w:pPr>
      <w:r w:rsidRPr="009B391C">
        <w:rPr>
          <w:b w:val="0"/>
        </w:rPr>
        <w:t>Заключение о результатах</w:t>
      </w:r>
      <w:r w:rsidR="00D61F55" w:rsidRPr="0049482E">
        <w:rPr>
          <w:b w:val="0"/>
        </w:rPr>
        <w:t xml:space="preserve"> </w:t>
      </w:r>
      <w:r w:rsidR="0007383B" w:rsidRPr="0049482E">
        <w:rPr>
          <w:b w:val="0"/>
        </w:rPr>
        <w:t>заседания комиссии по подготовке Правил землепользования и застройки ЗАТО Железногорск</w:t>
      </w:r>
      <w:r>
        <w:rPr>
          <w:b w:val="0"/>
        </w:rPr>
        <w:t xml:space="preserve"> № </w:t>
      </w:r>
      <w:r w:rsidR="00AA16B6">
        <w:rPr>
          <w:b w:val="0"/>
        </w:rPr>
        <w:t>1</w:t>
      </w:r>
    </w:p>
    <w:p w:rsidR="00D04B37" w:rsidRPr="0049482E" w:rsidRDefault="00D04B37" w:rsidP="00B35E9F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709"/>
        <w:jc w:val="both"/>
      </w:pPr>
    </w:p>
    <w:p w:rsidR="000433C4" w:rsidRPr="0049482E" w:rsidRDefault="00AA16B6" w:rsidP="000433C4">
      <w:pPr>
        <w:pStyle w:val="20"/>
        <w:shd w:val="clear" w:color="auto" w:fill="auto"/>
        <w:spacing w:before="0" w:after="0" w:line="240" w:lineRule="auto"/>
        <w:jc w:val="left"/>
        <w:rPr>
          <w:b w:val="0"/>
        </w:rPr>
      </w:pPr>
      <w:r>
        <w:rPr>
          <w:b w:val="0"/>
        </w:rPr>
        <w:t xml:space="preserve">27.01.2025 </w:t>
      </w:r>
      <w:r w:rsidR="002B5F0D" w:rsidRPr="0049482E">
        <w:rPr>
          <w:b w:val="0"/>
        </w:rPr>
        <w:t xml:space="preserve"> </w:t>
      </w:r>
      <w:r w:rsidR="00704AE4" w:rsidRPr="0049482E">
        <w:rPr>
          <w:b w:val="0"/>
        </w:rPr>
        <w:t xml:space="preserve">в </w:t>
      </w:r>
      <w:r w:rsidR="00C64D26" w:rsidRPr="0049482E">
        <w:rPr>
          <w:b w:val="0"/>
        </w:rPr>
        <w:t>10</w:t>
      </w:r>
      <w:r w:rsidR="001F713D" w:rsidRPr="0049482E">
        <w:rPr>
          <w:b w:val="0"/>
        </w:rPr>
        <w:t>-0</w:t>
      </w:r>
      <w:r w:rsidR="00537A78" w:rsidRPr="0049482E">
        <w:rPr>
          <w:b w:val="0"/>
        </w:rPr>
        <w:t>0</w:t>
      </w:r>
      <w:r w:rsidR="00BD3A39" w:rsidRPr="0049482E">
        <w:rPr>
          <w:b w:val="0"/>
        </w:rPr>
        <w:tab/>
      </w:r>
      <w:r w:rsidR="00704AE4" w:rsidRPr="0049482E">
        <w:rPr>
          <w:b w:val="0"/>
        </w:rPr>
        <w:tab/>
      </w:r>
      <w:r w:rsidR="00CE4A30" w:rsidRPr="0049482E">
        <w:rPr>
          <w:b w:val="0"/>
        </w:rPr>
        <w:tab/>
      </w:r>
      <w:r w:rsidR="00733CFB" w:rsidRPr="0049482E">
        <w:rPr>
          <w:b w:val="0"/>
        </w:rPr>
        <w:tab/>
      </w:r>
      <w:r w:rsidR="00116BDE" w:rsidRPr="0049482E">
        <w:rPr>
          <w:b w:val="0"/>
        </w:rPr>
        <w:tab/>
      </w:r>
      <w:r w:rsidR="00116BDE" w:rsidRPr="0049482E">
        <w:rPr>
          <w:b w:val="0"/>
        </w:rPr>
        <w:tab/>
      </w:r>
      <w:r w:rsidR="00704AE4" w:rsidRPr="0049482E">
        <w:rPr>
          <w:b w:val="0"/>
        </w:rPr>
        <w:tab/>
      </w:r>
      <w:r w:rsidR="0049482E">
        <w:rPr>
          <w:b w:val="0"/>
        </w:rPr>
        <w:tab/>
      </w:r>
      <w:r w:rsidR="00116BDE" w:rsidRPr="0049482E">
        <w:rPr>
          <w:b w:val="0"/>
        </w:rPr>
        <w:t xml:space="preserve"> </w:t>
      </w:r>
      <w:r w:rsidR="00C22B4C" w:rsidRPr="0049482E">
        <w:rPr>
          <w:b w:val="0"/>
        </w:rPr>
        <w:t>г.</w:t>
      </w:r>
      <w:r w:rsidR="00D97354" w:rsidRPr="0049482E">
        <w:rPr>
          <w:b w:val="0"/>
        </w:rPr>
        <w:t xml:space="preserve"> </w:t>
      </w:r>
      <w:r w:rsidR="00C22B4C" w:rsidRPr="0049482E">
        <w:rPr>
          <w:b w:val="0"/>
        </w:rPr>
        <w:t>Железногорск</w:t>
      </w:r>
    </w:p>
    <w:p w:rsidR="00107971" w:rsidRPr="0049482E" w:rsidRDefault="00C22B4C" w:rsidP="000433C4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0"/>
        <w:rPr>
          <w:bCs/>
        </w:rPr>
      </w:pPr>
      <w:r w:rsidRPr="0049482E">
        <w:rPr>
          <w:bCs/>
        </w:rPr>
        <w:tab/>
      </w:r>
      <w:r w:rsidR="00A31DCA" w:rsidRPr="0049482E">
        <w:rPr>
          <w:bCs/>
        </w:rPr>
        <w:t xml:space="preserve">  </w:t>
      </w:r>
      <w:r w:rsidRPr="0049482E">
        <w:rPr>
          <w:bCs/>
        </w:rPr>
        <w:tab/>
        <w:t>ул.</w:t>
      </w:r>
      <w:r w:rsidR="00D97354" w:rsidRPr="0049482E">
        <w:rPr>
          <w:bCs/>
        </w:rPr>
        <w:t xml:space="preserve"> </w:t>
      </w:r>
      <w:r w:rsidR="00480EFE" w:rsidRPr="0049482E">
        <w:rPr>
          <w:bCs/>
        </w:rPr>
        <w:t>22</w:t>
      </w:r>
      <w:r w:rsidRPr="0049482E">
        <w:rPr>
          <w:bCs/>
        </w:rPr>
        <w:t xml:space="preserve"> партсъезда,</w:t>
      </w:r>
      <w:r w:rsidR="00480EFE" w:rsidRPr="0049482E">
        <w:rPr>
          <w:bCs/>
        </w:rPr>
        <w:t xml:space="preserve"> </w:t>
      </w:r>
      <w:r w:rsidRPr="0049482E">
        <w:rPr>
          <w:bCs/>
        </w:rPr>
        <w:t>21</w:t>
      </w:r>
    </w:p>
    <w:p w:rsidR="009B722D" w:rsidRPr="0049482E" w:rsidRDefault="009B722D" w:rsidP="00B35E9F">
      <w:pPr>
        <w:pStyle w:val="20"/>
        <w:shd w:val="clear" w:color="auto" w:fill="auto"/>
        <w:spacing w:before="0" w:after="0" w:line="240" w:lineRule="auto"/>
        <w:jc w:val="both"/>
      </w:pPr>
    </w:p>
    <w:p w:rsidR="00107971" w:rsidRPr="009B391C" w:rsidRDefault="00F44F3F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</w:rPr>
      </w:pPr>
      <w:r w:rsidRPr="009B391C">
        <w:rPr>
          <w:b w:val="0"/>
        </w:rPr>
        <w:t>ПОВЕСТКА ДНЯ:</w:t>
      </w:r>
    </w:p>
    <w:p w:rsidR="00A60A26" w:rsidRPr="0049482E" w:rsidRDefault="00A60A26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  <w:bCs w:val="0"/>
          <w:color w:val="000000"/>
        </w:rPr>
      </w:pPr>
    </w:p>
    <w:p w:rsidR="00AA16B6" w:rsidRPr="00DB3326" w:rsidRDefault="00AA16B6" w:rsidP="00AA16B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9482E">
        <w:rPr>
          <w:rFonts w:ascii="Times New Roman" w:eastAsia="Times New Roman" w:hAnsi="Times New Roman" w:cs="Times New Roman"/>
          <w:sz w:val="26"/>
          <w:szCs w:val="26"/>
        </w:rPr>
        <w:t xml:space="preserve">1. Рассмотрение </w:t>
      </w:r>
      <w:r w:rsidRPr="00DB3326">
        <w:rPr>
          <w:rFonts w:ascii="Times New Roman" w:hAnsi="Times New Roman" w:cs="Times New Roman"/>
          <w:color w:val="auto"/>
          <w:sz w:val="26"/>
          <w:szCs w:val="26"/>
        </w:rPr>
        <w:t>заключени</w:t>
      </w:r>
      <w:r>
        <w:rPr>
          <w:rFonts w:ascii="Times New Roman" w:hAnsi="Times New Roman" w:cs="Times New Roman"/>
          <w:color w:val="auto"/>
          <w:sz w:val="26"/>
          <w:szCs w:val="26"/>
        </w:rPr>
        <w:t>й</w:t>
      </w:r>
      <w:r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о результатах </w:t>
      </w:r>
      <w:r w:rsidRPr="0049482E">
        <w:rPr>
          <w:rFonts w:ascii="Times New Roman" w:eastAsia="Times New Roman" w:hAnsi="Times New Roman" w:cs="Times New Roman"/>
          <w:sz w:val="26"/>
          <w:szCs w:val="26"/>
        </w:rPr>
        <w:t xml:space="preserve">публичных слушаний от </w:t>
      </w:r>
      <w:r>
        <w:rPr>
          <w:rFonts w:ascii="Times New Roman" w:eastAsia="Times New Roman" w:hAnsi="Times New Roman" w:cs="Times New Roman"/>
          <w:sz w:val="26"/>
          <w:szCs w:val="26"/>
        </w:rPr>
        <w:t>23.01.2025</w:t>
      </w:r>
      <w:r w:rsidRPr="0049482E">
        <w:rPr>
          <w:rFonts w:ascii="Times New Roman" w:eastAsia="Times New Roman" w:hAnsi="Times New Roman" w:cs="Times New Roman"/>
          <w:sz w:val="26"/>
          <w:szCs w:val="26"/>
        </w:rPr>
        <w:t xml:space="preserve"> в 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9482E"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12-15, 12-30, 12-45 </w:t>
      </w:r>
      <w:r w:rsidRPr="0049482E">
        <w:rPr>
          <w:rFonts w:ascii="Times New Roman" w:eastAsia="Times New Roman" w:hAnsi="Times New Roman" w:cs="Times New Roman"/>
          <w:sz w:val="26"/>
          <w:szCs w:val="26"/>
        </w:rPr>
        <w:t xml:space="preserve">прошедших в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49482E">
        <w:rPr>
          <w:rFonts w:ascii="Times New Roman" w:eastAsia="Times New Roman" w:hAnsi="Times New Roman" w:cs="Times New Roman"/>
          <w:sz w:val="26"/>
          <w:szCs w:val="26"/>
        </w:rPr>
        <w:t>. </w:t>
      </w:r>
      <w:r>
        <w:rPr>
          <w:rFonts w:ascii="Times New Roman" w:eastAsia="Times New Roman" w:hAnsi="Times New Roman" w:cs="Times New Roman"/>
          <w:sz w:val="26"/>
          <w:szCs w:val="26"/>
        </w:rPr>
        <w:t>Шивера</w:t>
      </w:r>
      <w:r w:rsidRPr="0049482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auto"/>
          <w:sz w:val="26"/>
          <w:szCs w:val="26"/>
        </w:rPr>
        <w:t>Рекомендации комиссии</w:t>
      </w:r>
      <w:r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по подготовке правил землепользования и застройки ЗАТО Железногорск о предоставлении разрешения на условно разрешенный вид использования или об отказе в предоставлении такого разрешения с указанием прич</w:t>
      </w:r>
      <w:r>
        <w:rPr>
          <w:rFonts w:ascii="Times New Roman" w:hAnsi="Times New Roman" w:cs="Times New Roman"/>
          <w:color w:val="auto"/>
          <w:sz w:val="26"/>
          <w:szCs w:val="26"/>
        </w:rPr>
        <w:t>ин принятого решения и направлении</w:t>
      </w:r>
      <w:r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их </w:t>
      </w:r>
      <w:r w:rsidRPr="00F30430">
        <w:rPr>
          <w:rFonts w:ascii="Times New Roman" w:hAnsi="Times New Roman" w:cs="Times New Roman"/>
          <w:color w:val="auto"/>
          <w:sz w:val="26"/>
          <w:szCs w:val="26"/>
        </w:rPr>
        <w:t>Главе ЗАТО г. Железногорск.</w:t>
      </w:r>
    </w:p>
    <w:p w:rsidR="00AA16B6" w:rsidRPr="00DB3326" w:rsidRDefault="00AA16B6" w:rsidP="00AA16B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30430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Pr="00B46EDA">
        <w:rPr>
          <w:rFonts w:ascii="Times New Roman" w:hAnsi="Times New Roman" w:cs="Times New Roman"/>
          <w:color w:val="auto"/>
          <w:sz w:val="26"/>
          <w:szCs w:val="26"/>
        </w:rPr>
        <w:t>Рассмотрение проекта внесения изменений в документацию по проекту межевания территории микрорайона № 5 г. Железногорска ЗАТО Железногорск Красноярского края выполненного ООО «БИО «Гидравлика», по результатам проверки Управлением градостроительства Администрации ЗАТО г. Железногорск.</w:t>
      </w:r>
      <w:r w:rsidRPr="004B6F8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Принятие решения  комиссии</w:t>
      </w:r>
      <w:r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по подготовке правил землепользования и застройки ЗАТО Железногорск о </w:t>
      </w:r>
      <w:r>
        <w:rPr>
          <w:rFonts w:ascii="Times New Roman" w:hAnsi="Times New Roman" w:cs="Times New Roman"/>
          <w:color w:val="auto"/>
          <w:sz w:val="26"/>
          <w:szCs w:val="26"/>
        </w:rPr>
        <w:t>рассмотрении документации по планировке территории на публичных слушаниях либо отклонении такой документации и направлении ее на доработку</w:t>
      </w:r>
      <w:r w:rsidRPr="003753B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A16B6" w:rsidRPr="00DB3326" w:rsidRDefault="00AA16B6" w:rsidP="00AA16B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753B4">
        <w:rPr>
          <w:rFonts w:ascii="Times New Roman" w:hAnsi="Times New Roman" w:cs="Times New Roman"/>
          <w:color w:val="auto"/>
          <w:sz w:val="26"/>
          <w:szCs w:val="26"/>
        </w:rPr>
        <w:t xml:space="preserve">3. </w:t>
      </w:r>
      <w:r w:rsidRPr="00B46EDA">
        <w:rPr>
          <w:rFonts w:ascii="Times New Roman" w:hAnsi="Times New Roman" w:cs="Times New Roman"/>
          <w:color w:val="auto"/>
          <w:sz w:val="26"/>
          <w:szCs w:val="26"/>
        </w:rPr>
        <w:t xml:space="preserve">Рассмотрение </w:t>
      </w:r>
      <w:r w:rsidRPr="003753B4">
        <w:rPr>
          <w:rFonts w:ascii="Times New Roman" w:hAnsi="Times New Roman" w:cs="Times New Roman"/>
          <w:color w:val="auto"/>
          <w:sz w:val="26"/>
          <w:szCs w:val="26"/>
        </w:rPr>
        <w:t xml:space="preserve">и </w:t>
      </w:r>
      <w:r w:rsidRPr="007319EC">
        <w:rPr>
          <w:rFonts w:ascii="Times New Roman" w:hAnsi="Times New Roman" w:cs="Times New Roman"/>
          <w:color w:val="auto"/>
          <w:sz w:val="26"/>
          <w:szCs w:val="26"/>
        </w:rPr>
        <w:t>принятие решения о внесении изменений в решение Совета депутатов ЗАТО г. Железногорск от 05.07.2012 № 26-152Р «Об утверждении Правил землепользования и застройки ЗАТО Железногорск»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на основании обращения Министерства обороны Российской Федерации от 16.01.2025 № ФКП/ЦВО/7/23 о намерении строительства </w:t>
      </w:r>
      <w:r w:rsidRPr="008F227F">
        <w:rPr>
          <w:rFonts w:ascii="Times New Roman" w:hAnsi="Times New Roman" w:cs="Times New Roman"/>
          <w:color w:val="auto"/>
          <w:sz w:val="26"/>
          <w:szCs w:val="26"/>
        </w:rPr>
        <w:t>два типовых общежития на 252 места на земельном участке, котор</w:t>
      </w:r>
      <w:r>
        <w:rPr>
          <w:rFonts w:ascii="Times New Roman" w:hAnsi="Times New Roman" w:cs="Times New Roman"/>
          <w:color w:val="auto"/>
          <w:sz w:val="26"/>
          <w:szCs w:val="26"/>
        </w:rPr>
        <w:t>ый</w:t>
      </w:r>
      <w:r w:rsidRPr="008F227F">
        <w:rPr>
          <w:rFonts w:ascii="Times New Roman" w:hAnsi="Times New Roman" w:cs="Times New Roman"/>
          <w:color w:val="auto"/>
          <w:sz w:val="26"/>
          <w:szCs w:val="26"/>
        </w:rPr>
        <w:t xml:space="preserve"> планируется </w:t>
      </w:r>
      <w:r>
        <w:rPr>
          <w:rFonts w:ascii="Times New Roman" w:hAnsi="Times New Roman" w:cs="Times New Roman"/>
          <w:color w:val="auto"/>
          <w:sz w:val="26"/>
          <w:szCs w:val="26"/>
        </w:rPr>
        <w:t>с</w:t>
      </w:r>
      <w:r w:rsidRPr="008F227F">
        <w:rPr>
          <w:rFonts w:ascii="Times New Roman" w:hAnsi="Times New Roman" w:cs="Times New Roman"/>
          <w:color w:val="auto"/>
          <w:sz w:val="26"/>
          <w:szCs w:val="26"/>
        </w:rPr>
        <w:t>формировать согласно проект</w:t>
      </w:r>
      <w:r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8F227F">
        <w:rPr>
          <w:rFonts w:ascii="Times New Roman" w:hAnsi="Times New Roman" w:cs="Times New Roman"/>
          <w:color w:val="auto"/>
          <w:sz w:val="26"/>
          <w:szCs w:val="26"/>
        </w:rPr>
        <w:t xml:space="preserve"> внесения изменений в документацию по проекту межевания территории микрорайона № 5 г. Железногорска ЗАТО Железногорск Красноярского края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9B391C" w:rsidRPr="009B391C" w:rsidRDefault="009B391C" w:rsidP="009B391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391C">
        <w:rPr>
          <w:rFonts w:ascii="Times New Roman" w:eastAsia="Times New Roman" w:hAnsi="Times New Roman" w:cs="Times New Roman"/>
          <w:sz w:val="26"/>
          <w:szCs w:val="26"/>
        </w:rPr>
        <w:t>Количество участников: 18 человек.</w:t>
      </w:r>
    </w:p>
    <w:p w:rsidR="009B391C" w:rsidRPr="009B391C" w:rsidRDefault="009B391C" w:rsidP="009B391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391C">
        <w:rPr>
          <w:rFonts w:ascii="Times New Roman" w:eastAsia="Times New Roman" w:hAnsi="Times New Roman" w:cs="Times New Roman"/>
          <w:sz w:val="26"/>
          <w:szCs w:val="26"/>
        </w:rPr>
        <w:t>Выводы по результатам заседания Комиссии по подготовке Правил землепользования и застройки ЗАТО Железногорск:</w:t>
      </w:r>
    </w:p>
    <w:p w:rsidR="00AA16B6" w:rsidRPr="00E60231" w:rsidRDefault="00AA16B6" w:rsidP="00AA16B6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b/>
          <w:bCs/>
        </w:rPr>
      </w:pPr>
      <w:r w:rsidRPr="0049482E">
        <w:t xml:space="preserve">1.1. Рекомендовать Главе ЗАТО г. Железногорск предоставить </w:t>
      </w:r>
      <w:r w:rsidRPr="00F75252">
        <w:t>Сурвилову Олегу Дмитриевичу разрешени</w:t>
      </w:r>
      <w:r>
        <w:t>е</w:t>
      </w:r>
      <w:r w:rsidRPr="00F75252">
        <w:t xml:space="preserve"> на условно разрешенный вид использования земельного участка для ведения огородничества площадью 1 500 кв. м, адрес (описание местоположения): Российская Федерация, Красноярский край, городской округ ЗАТО Железногорск, д. Шивера, ул. Зеленая, земельный участок №</w:t>
      </w:r>
      <w:r>
        <w:t> </w:t>
      </w:r>
      <w:r w:rsidRPr="00F75252">
        <w:t>15/1</w:t>
      </w:r>
      <w:r w:rsidRPr="0098230E">
        <w:t>, так как испрашиваемый земельный участок расположен в зоне застройки индивидуальными жилыми домами (Ж 1)</w:t>
      </w:r>
      <w:r w:rsidRPr="0049482E">
        <w:t>.</w:t>
      </w:r>
    </w:p>
    <w:p w:rsidR="00AA16B6" w:rsidRDefault="00AA16B6" w:rsidP="00AA16B6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49482E">
        <w:t>1</w:t>
      </w:r>
      <w:r>
        <w:t>.2</w:t>
      </w:r>
      <w:r w:rsidRPr="0049482E">
        <w:t xml:space="preserve">. Рекомендовать Главе ЗАТО г. Железногорск предоставить </w:t>
      </w:r>
      <w:r w:rsidRPr="00C44FDA">
        <w:t>Дмитриеву Александру Геннадьевичу разрешения на условно разрешенный вид использования земельного участка - ведение огородничества площадью 1 140 кв. м, адрес (описание местоположения): Российская Федерация, Красноярский край, городской округ ЗАТО Железногорск, д. Шивера, ул. Солнечная, земельный участок 19/1</w:t>
      </w:r>
      <w:r w:rsidRPr="0098230E">
        <w:t>, так как испрашиваемый земельный участок расположен в зоне застройки индивидуальными жилыми домами (Ж 1)</w:t>
      </w:r>
      <w:r w:rsidRPr="0049482E">
        <w:t>.</w:t>
      </w:r>
    </w:p>
    <w:p w:rsidR="00AA16B6" w:rsidRPr="00E60231" w:rsidRDefault="00AA16B6" w:rsidP="00AA16B6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49482E">
        <w:lastRenderedPageBreak/>
        <w:t>1</w:t>
      </w:r>
      <w:r>
        <w:t>.3</w:t>
      </w:r>
      <w:r w:rsidRPr="0049482E">
        <w:t xml:space="preserve">. Рекомендовать Главе ЗАТО г. Железногорск предоставить </w:t>
      </w:r>
      <w:r w:rsidRPr="00266C27">
        <w:t>Дмитриеву Александру Геннадьевичу разрешения на условно разрешенный вид использования земельного участка - малоэтажная многоквартирная жилая застройка площадью 1 752 кв. м, адрес (описание местоположения): Российская Федерация, Красноярский край, городской округ ЗАТО Железногорск, д. Шивера, ул. Солнечная, земельный участок 19</w:t>
      </w:r>
      <w:r w:rsidRPr="0098230E">
        <w:t>, так как испрашиваемый земельный участок расположен в зоне застройки индивидуальными жилыми домами (Ж 1)</w:t>
      </w:r>
      <w:r w:rsidRPr="0049482E">
        <w:t>.</w:t>
      </w:r>
    </w:p>
    <w:p w:rsidR="00AA16B6" w:rsidRPr="00B83DE5" w:rsidRDefault="00AA16B6" w:rsidP="00AA16B6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color w:val="000000"/>
        </w:rPr>
      </w:pPr>
      <w:r w:rsidRPr="00B83DE5">
        <w:rPr>
          <w:color w:val="000000"/>
        </w:rPr>
        <w:t>1.4. Рекомендовать Главе ЗАТО г. Железногорск предоставить Сапелкину Павлу Валерьевичу разрешения на условно разрешенный вид использования земельного участка - сенокошение площадью 3 112 кв. м, адрес (описание местоположения): Российская Федерация, Красноярский край, городской округ ЗАТО Железногорск, д. Шивера, ул. Солнечная, земельный участок 27/5, так как испрашиваемый земельный участок расположен в зоне естественного ландшафта (Р-4).</w:t>
      </w:r>
    </w:p>
    <w:p w:rsidR="00AA16B6" w:rsidRPr="00717E82" w:rsidRDefault="00AA16B6" w:rsidP="00AA16B6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color w:val="000000"/>
        </w:rPr>
      </w:pPr>
      <w:r w:rsidRPr="00717E82">
        <w:rPr>
          <w:color w:val="000000"/>
        </w:rPr>
        <w:t>2.1.1. Согласовать заключение Управления градостроительства Администрации ЗАТО г. Железногорск от 23.01.2025 № 14-03/23 о соответствии Проекта требованиям статей 42, 43 Градостроительного кодекса Российской Федерации.</w:t>
      </w:r>
    </w:p>
    <w:p w:rsidR="00AA16B6" w:rsidRPr="00717E82" w:rsidRDefault="00AA16B6" w:rsidP="00717E82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color w:val="000000"/>
        </w:rPr>
      </w:pPr>
      <w:r w:rsidRPr="00717E82">
        <w:rPr>
          <w:color w:val="000000"/>
        </w:rPr>
        <w:t xml:space="preserve">2.1.2. Согласовать </w:t>
      </w:r>
      <w:r w:rsidR="00717E82" w:rsidRPr="00717E82">
        <w:rPr>
          <w:color w:val="000000"/>
        </w:rPr>
        <w:t>проект внесения изменений в документацию проекта планировки  и проекта межевания территории микрорайона № 5 г. Железногорск ЗАТО Железногорск Красноярского края, утвержденного постановлением Администрации ЗАТО г. Железногорск от 22.08.2019 № 1707</w:t>
      </w:r>
      <w:r w:rsidRPr="00717E82">
        <w:rPr>
          <w:color w:val="000000"/>
        </w:rPr>
        <w:t>.</w:t>
      </w:r>
    </w:p>
    <w:p w:rsidR="00AA16B6" w:rsidRPr="009B722D" w:rsidRDefault="00AA16B6" w:rsidP="00717E82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717E82">
        <w:rPr>
          <w:color w:val="000000"/>
        </w:rPr>
        <w:t>2.1.3. Рекомендовать Главе ЗАТО г. Железногорск назначить и провести публичные слушания, в соответствии со статьей 28 Федерального закона от 06.10.2003 № 131-ФЗ «Об общих принципах организации местного самоуправления</w:t>
      </w:r>
      <w:r w:rsidRPr="009B722D">
        <w:t xml:space="preserve"> в Российской Федерации», статьей 4</w:t>
      </w:r>
      <w:r>
        <w:t>6</w:t>
      </w:r>
      <w:r w:rsidRPr="009B722D">
        <w:t xml:space="preserve"> Градостроительного кодекса Российской Федерации.</w:t>
      </w:r>
    </w:p>
    <w:p w:rsidR="00AA16B6" w:rsidRPr="00B33D8B" w:rsidRDefault="00AA16B6" w:rsidP="00AA16B6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>3.1. В</w:t>
      </w:r>
      <w:r w:rsidRPr="007319EC">
        <w:t>нес</w:t>
      </w:r>
      <w:r>
        <w:t>ти изменения</w:t>
      </w:r>
      <w:r w:rsidRPr="007319EC">
        <w:t xml:space="preserve"> в решение Совета депутатов ЗАТО г. Железногорск от 05.07.2012 № 26-152Р «Об утверждении Правил землепользования и застройки ЗАТО Железногорск»</w:t>
      </w:r>
      <w:r w:rsidRPr="00E33BB1">
        <w:t>.</w:t>
      </w:r>
    </w:p>
    <w:p w:rsidR="00AA16B6" w:rsidRPr="00D12A44" w:rsidRDefault="00AA16B6" w:rsidP="00AA16B6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>3.1.1. В</w:t>
      </w:r>
      <w:r w:rsidRPr="00D12A44">
        <w:t xml:space="preserve"> </w:t>
      </w:r>
      <w:r>
        <w:t>разделе</w:t>
      </w:r>
      <w:r w:rsidRPr="00D12A44">
        <w:t xml:space="preserve"> 12 «Градостроительные регламенты</w:t>
      </w:r>
      <w:r>
        <w:t>»</w:t>
      </w:r>
      <w:r w:rsidRPr="00D12A44">
        <w:t xml:space="preserve"> </w:t>
      </w:r>
      <w:r w:rsidRPr="007319EC">
        <w:t>Правил землепользования и застройки ЗАТО Железногорск</w:t>
      </w:r>
      <w:r w:rsidRPr="00D12A44">
        <w:t xml:space="preserve"> в таблицу «Основные виды разрешенного использования» территориальной зоны «Зона застройки многоэтажными жилыми домами (Ж-4)» дополнить строкой следующего содержания:</w:t>
      </w:r>
    </w:p>
    <w:p w:rsidR="00AA16B6" w:rsidRDefault="00AA16B6" w:rsidP="00AA16B6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AA16B6" w:rsidRPr="0053536F" w:rsidTr="00001C61">
        <w:tc>
          <w:tcPr>
            <w:tcW w:w="2518" w:type="dxa"/>
            <w:shd w:val="clear" w:color="auto" w:fill="auto"/>
          </w:tcPr>
          <w:p w:rsidR="00AA16B6" w:rsidRPr="0053536F" w:rsidRDefault="00AA16B6" w:rsidP="00001C61">
            <w:pPr>
              <w:pStyle w:val="p"/>
              <w:jc w:val="center"/>
              <w:rPr>
                <w:b/>
                <w:bCs/>
              </w:rPr>
            </w:pPr>
            <w:r w:rsidRPr="0053536F">
              <w:rPr>
                <w:b/>
                <w:bCs/>
              </w:rPr>
              <w:t>Виды разрешенного использования</w:t>
            </w:r>
          </w:p>
        </w:tc>
        <w:tc>
          <w:tcPr>
            <w:tcW w:w="7053" w:type="dxa"/>
            <w:shd w:val="clear" w:color="auto" w:fill="auto"/>
          </w:tcPr>
          <w:p w:rsidR="00AA16B6" w:rsidRPr="0053536F" w:rsidRDefault="00AA16B6" w:rsidP="00001C6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53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Предельные размеры земельных участков и параметры строительства и реконструкции объектов капитального строительства</w:t>
            </w:r>
          </w:p>
        </w:tc>
      </w:tr>
      <w:tr w:rsidR="00AA16B6" w:rsidRPr="0053536F" w:rsidTr="00001C61">
        <w:tc>
          <w:tcPr>
            <w:tcW w:w="2518" w:type="dxa"/>
            <w:shd w:val="clear" w:color="auto" w:fill="auto"/>
          </w:tcPr>
          <w:p w:rsidR="00AA16B6" w:rsidRPr="0053536F" w:rsidRDefault="00AA16B6" w:rsidP="00001C61">
            <w:pPr>
              <w:pStyle w:val="p"/>
            </w:pPr>
            <w:r>
              <w:t>Общежитие</w:t>
            </w:r>
            <w:r w:rsidRPr="0053536F">
              <w:t xml:space="preserve"> (3.</w:t>
            </w:r>
            <w:r>
              <w:t>2.4.</w:t>
            </w:r>
            <w:r w:rsidRPr="0053536F">
              <w:t>)</w:t>
            </w:r>
          </w:p>
        </w:tc>
        <w:tc>
          <w:tcPr>
            <w:tcW w:w="7053" w:type="dxa"/>
            <w:shd w:val="clear" w:color="auto" w:fill="auto"/>
          </w:tcPr>
          <w:p w:rsidR="00AA16B6" w:rsidRPr="0053536F" w:rsidRDefault="00AA16B6" w:rsidP="00001C61">
            <w:pPr>
              <w:pStyle w:val="110"/>
              <w:rPr>
                <w:sz w:val="20"/>
                <w:szCs w:val="20"/>
              </w:rPr>
            </w:pPr>
            <w:r w:rsidRPr="0053536F">
              <w:rPr>
                <w:sz w:val="20"/>
                <w:szCs w:val="20"/>
              </w:rPr>
              <w:t>Предельные минимальные размеры земельного участка – не подлежат установлению</w:t>
            </w:r>
          </w:p>
          <w:p w:rsidR="00AA16B6" w:rsidRPr="0053536F" w:rsidRDefault="00AA16B6" w:rsidP="00001C61">
            <w:pPr>
              <w:pStyle w:val="110"/>
              <w:rPr>
                <w:sz w:val="20"/>
                <w:szCs w:val="20"/>
              </w:rPr>
            </w:pPr>
            <w:r w:rsidRPr="0053536F">
              <w:rPr>
                <w:sz w:val="20"/>
                <w:szCs w:val="20"/>
              </w:rPr>
              <w:t>Предельные максимальные размеры земельного участка – не подлежат установлению</w:t>
            </w:r>
          </w:p>
          <w:p w:rsidR="00AA16B6" w:rsidRPr="0053536F" w:rsidRDefault="00AA16B6" w:rsidP="00001C61">
            <w:pPr>
              <w:pStyle w:val="110"/>
              <w:rPr>
                <w:sz w:val="20"/>
                <w:szCs w:val="20"/>
              </w:rPr>
            </w:pPr>
            <w:r w:rsidRPr="0053536F">
              <w:rPr>
                <w:sz w:val="20"/>
                <w:szCs w:val="20"/>
              </w:rPr>
              <w:t>Минимальные отступы от границ земельных участков – не подлежат установлению</w:t>
            </w:r>
          </w:p>
          <w:p w:rsidR="00AA16B6" w:rsidRPr="0053536F" w:rsidRDefault="00AA16B6" w:rsidP="00001C61">
            <w:pPr>
              <w:pStyle w:val="110"/>
              <w:rPr>
                <w:sz w:val="20"/>
                <w:szCs w:val="20"/>
              </w:rPr>
            </w:pPr>
            <w:r w:rsidRPr="0053536F">
              <w:rPr>
                <w:sz w:val="20"/>
                <w:szCs w:val="20"/>
              </w:rPr>
              <w:t>Предельное количество этажей или предельная высота зданий, строений, сооружений – не подлежат установлению</w:t>
            </w:r>
          </w:p>
          <w:p w:rsidR="00AA16B6" w:rsidRPr="0053536F" w:rsidRDefault="00AA16B6" w:rsidP="00001C61">
            <w:pPr>
              <w:pStyle w:val="110"/>
              <w:rPr>
                <w:sz w:val="20"/>
                <w:szCs w:val="20"/>
              </w:rPr>
            </w:pPr>
            <w:r w:rsidRPr="0053536F">
              <w:rPr>
                <w:sz w:val="20"/>
                <w:szCs w:val="20"/>
              </w:rPr>
              <w:t>Максимальный процент застройки в границах земельного участка – не подлежат установлению</w:t>
            </w:r>
          </w:p>
        </w:tc>
      </w:tr>
    </w:tbl>
    <w:p w:rsidR="00AA16B6" w:rsidRPr="00E60231" w:rsidRDefault="00AA16B6" w:rsidP="00AA16B6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</w:pPr>
    </w:p>
    <w:p w:rsidR="00B25E53" w:rsidRDefault="00B25E53" w:rsidP="00467DAE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EC09FF" w:rsidRDefault="006906C5" w:rsidP="00467DAE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B722D" w:rsidRPr="00591854">
        <w:rPr>
          <w:sz w:val="28"/>
          <w:szCs w:val="28"/>
        </w:rPr>
        <w:t xml:space="preserve"> комиссии:                                               </w:t>
      </w:r>
      <w:r w:rsidR="00323EB4" w:rsidRPr="00591854">
        <w:rPr>
          <w:sz w:val="28"/>
          <w:szCs w:val="28"/>
        </w:rPr>
        <w:t xml:space="preserve">    </w:t>
      </w:r>
      <w:r w:rsidR="009A5E77">
        <w:rPr>
          <w:sz w:val="28"/>
          <w:szCs w:val="28"/>
        </w:rPr>
        <w:t xml:space="preserve">      </w:t>
      </w:r>
      <w:r w:rsidR="00EF4F63" w:rsidRPr="00591854">
        <w:rPr>
          <w:sz w:val="28"/>
          <w:szCs w:val="28"/>
        </w:rPr>
        <w:t xml:space="preserve">         </w:t>
      </w:r>
      <w:r w:rsidR="00323EB4" w:rsidRPr="00591854">
        <w:rPr>
          <w:sz w:val="28"/>
          <w:szCs w:val="28"/>
        </w:rPr>
        <w:t xml:space="preserve">      </w:t>
      </w:r>
      <w:r>
        <w:rPr>
          <w:sz w:val="28"/>
          <w:szCs w:val="28"/>
        </w:rPr>
        <w:t>Д.М. Чернятин</w:t>
      </w:r>
    </w:p>
    <w:p w:rsidR="00116BDE" w:rsidRPr="00944DB2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</w:p>
    <w:p w:rsidR="00116BDE" w:rsidRPr="00944DB2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</w:p>
    <w:p w:rsidR="00591854" w:rsidRPr="00287127" w:rsidRDefault="00116BDE" w:rsidP="00287127">
      <w:pPr>
        <w:pStyle w:val="5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591854">
        <w:rPr>
          <w:sz w:val="28"/>
          <w:szCs w:val="28"/>
        </w:rPr>
        <w:t xml:space="preserve">Ответственный секретарь комиссии                              </w:t>
      </w:r>
      <w:r>
        <w:rPr>
          <w:sz w:val="28"/>
          <w:szCs w:val="28"/>
        </w:rPr>
        <w:t xml:space="preserve">       </w:t>
      </w:r>
      <w:r w:rsidRPr="00591854">
        <w:rPr>
          <w:sz w:val="28"/>
          <w:szCs w:val="28"/>
        </w:rPr>
        <w:t xml:space="preserve">           </w:t>
      </w:r>
      <w:r w:rsidR="001C66B8">
        <w:rPr>
          <w:sz w:val="28"/>
          <w:szCs w:val="28"/>
        </w:rPr>
        <w:t xml:space="preserve">  </w:t>
      </w:r>
      <w:r w:rsidRPr="00591854">
        <w:rPr>
          <w:sz w:val="28"/>
          <w:szCs w:val="28"/>
        </w:rPr>
        <w:t xml:space="preserve"> Н.В. Бузун</w:t>
      </w:r>
    </w:p>
    <w:sectPr w:rsidR="00591854" w:rsidRPr="00287127" w:rsidSect="0063166F">
      <w:headerReference w:type="default" r:id="rId8"/>
      <w:pgSz w:w="11909" w:h="16838"/>
      <w:pgMar w:top="1134" w:right="567" w:bottom="1134" w:left="1418" w:header="0" w:footer="1418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226" w:rsidRDefault="00267226" w:rsidP="00107971">
      <w:r>
        <w:separator/>
      </w:r>
    </w:p>
  </w:endnote>
  <w:endnote w:type="continuationSeparator" w:id="0">
    <w:p w:rsidR="00267226" w:rsidRDefault="00267226" w:rsidP="0010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226" w:rsidRDefault="00267226"/>
  </w:footnote>
  <w:footnote w:type="continuationSeparator" w:id="0">
    <w:p w:rsidR="00267226" w:rsidRDefault="0026722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9A0" w:rsidRDefault="00EF69A0">
    <w:pPr>
      <w:pStyle w:val="ab"/>
      <w:jc w:val="center"/>
    </w:pPr>
  </w:p>
  <w:p w:rsidR="00EF69A0" w:rsidRDefault="00EF69A0">
    <w:pPr>
      <w:pStyle w:val="ab"/>
      <w:jc w:val="center"/>
    </w:pPr>
  </w:p>
  <w:p w:rsidR="00EF69A0" w:rsidRPr="007A223E" w:rsidRDefault="00AE2BA3">
    <w:pPr>
      <w:pStyle w:val="ab"/>
      <w:jc w:val="center"/>
      <w:rPr>
        <w:rFonts w:ascii="Times New Roman" w:hAnsi="Times New Roman"/>
      </w:rPr>
    </w:pPr>
    <w:r w:rsidRPr="007A223E">
      <w:rPr>
        <w:rFonts w:ascii="Times New Roman" w:hAnsi="Times New Roman"/>
      </w:rPr>
      <w:fldChar w:fldCharType="begin"/>
    </w:r>
    <w:r w:rsidR="00EF69A0" w:rsidRPr="007A223E">
      <w:rPr>
        <w:rFonts w:ascii="Times New Roman" w:hAnsi="Times New Roman"/>
      </w:rPr>
      <w:instrText xml:space="preserve"> PAGE   \* MERGEFORMAT </w:instrText>
    </w:r>
    <w:r w:rsidRPr="007A223E">
      <w:rPr>
        <w:rFonts w:ascii="Times New Roman" w:hAnsi="Times New Roman"/>
      </w:rPr>
      <w:fldChar w:fldCharType="separate"/>
    </w:r>
    <w:r w:rsidR="00331585">
      <w:rPr>
        <w:rFonts w:ascii="Times New Roman" w:hAnsi="Times New Roman"/>
        <w:noProof/>
      </w:rPr>
      <w:t>2</w:t>
    </w:r>
    <w:r w:rsidRPr="007A223E">
      <w:rPr>
        <w:rFonts w:ascii="Times New Roman" w:hAnsi="Times New Roman"/>
      </w:rPr>
      <w:fldChar w:fldCharType="end"/>
    </w:r>
  </w:p>
  <w:p w:rsidR="00EF69A0" w:rsidRDefault="00EF69A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744"/>
    <w:multiLevelType w:val="hybridMultilevel"/>
    <w:tmpl w:val="1E32BD6A"/>
    <w:lvl w:ilvl="0" w:tplc="0324D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23953"/>
    <w:multiLevelType w:val="hybridMultilevel"/>
    <w:tmpl w:val="DBC23B64"/>
    <w:lvl w:ilvl="0" w:tplc="CBF296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C13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AF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4B7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244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9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0AA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9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AD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26C82"/>
    <w:multiLevelType w:val="hybridMultilevel"/>
    <w:tmpl w:val="CE38B84C"/>
    <w:lvl w:ilvl="0" w:tplc="A39AC3B0">
      <w:start w:val="1"/>
      <w:numFmt w:val="decimal"/>
      <w:lvlText w:val="%1."/>
      <w:lvlJc w:val="left"/>
      <w:pPr>
        <w:ind w:left="187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50114B"/>
    <w:multiLevelType w:val="hybridMultilevel"/>
    <w:tmpl w:val="2BF6C96A"/>
    <w:lvl w:ilvl="0" w:tplc="3A3A24F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E13969"/>
    <w:multiLevelType w:val="hybridMultilevel"/>
    <w:tmpl w:val="1D7EF556"/>
    <w:lvl w:ilvl="0" w:tplc="C158E88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1A4D"/>
    <w:multiLevelType w:val="hybridMultilevel"/>
    <w:tmpl w:val="59EAD5A0"/>
    <w:lvl w:ilvl="0" w:tplc="EFD8F418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AF5B8D"/>
    <w:multiLevelType w:val="hybridMultilevel"/>
    <w:tmpl w:val="7AA23D6A"/>
    <w:lvl w:ilvl="0" w:tplc="70BA3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DC86C2A"/>
    <w:multiLevelType w:val="hybridMultilevel"/>
    <w:tmpl w:val="A61056AC"/>
    <w:lvl w:ilvl="0" w:tplc="A4D649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2833D02"/>
    <w:multiLevelType w:val="multilevel"/>
    <w:tmpl w:val="8998F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5467C7"/>
    <w:multiLevelType w:val="multilevel"/>
    <w:tmpl w:val="38125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666C81"/>
    <w:multiLevelType w:val="hybridMultilevel"/>
    <w:tmpl w:val="C0F62B16"/>
    <w:lvl w:ilvl="0" w:tplc="54BC1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CF0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6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49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85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42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CB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A2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44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B321E2"/>
    <w:multiLevelType w:val="hybridMultilevel"/>
    <w:tmpl w:val="45147B32"/>
    <w:lvl w:ilvl="0" w:tplc="D1B46E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C9F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A0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52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676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07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E4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8F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0B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07971"/>
    <w:rsid w:val="00002DE8"/>
    <w:rsid w:val="000053FB"/>
    <w:rsid w:val="000068B4"/>
    <w:rsid w:val="00013299"/>
    <w:rsid w:val="00017CBC"/>
    <w:rsid w:val="00022813"/>
    <w:rsid w:val="00034878"/>
    <w:rsid w:val="000414E3"/>
    <w:rsid w:val="000433C4"/>
    <w:rsid w:val="00044F11"/>
    <w:rsid w:val="00045317"/>
    <w:rsid w:val="00045F1C"/>
    <w:rsid w:val="000552DE"/>
    <w:rsid w:val="000712A4"/>
    <w:rsid w:val="00072D3A"/>
    <w:rsid w:val="0007383B"/>
    <w:rsid w:val="00073FA6"/>
    <w:rsid w:val="00077629"/>
    <w:rsid w:val="000853EC"/>
    <w:rsid w:val="000854FD"/>
    <w:rsid w:val="0008598C"/>
    <w:rsid w:val="000862E5"/>
    <w:rsid w:val="000966A7"/>
    <w:rsid w:val="000A17FD"/>
    <w:rsid w:val="000A4CF7"/>
    <w:rsid w:val="000A75D0"/>
    <w:rsid w:val="000B014F"/>
    <w:rsid w:val="000B0B38"/>
    <w:rsid w:val="000B1371"/>
    <w:rsid w:val="000B1812"/>
    <w:rsid w:val="000B47DD"/>
    <w:rsid w:val="000C0E7E"/>
    <w:rsid w:val="000D4F78"/>
    <w:rsid w:val="000D6D44"/>
    <w:rsid w:val="000E2EFB"/>
    <w:rsid w:val="000E3E4D"/>
    <w:rsid w:val="000F0D44"/>
    <w:rsid w:val="000F4DF8"/>
    <w:rsid w:val="000F5766"/>
    <w:rsid w:val="001008CF"/>
    <w:rsid w:val="00107971"/>
    <w:rsid w:val="0011497E"/>
    <w:rsid w:val="00114EA7"/>
    <w:rsid w:val="00116BDE"/>
    <w:rsid w:val="00116F26"/>
    <w:rsid w:val="001200A4"/>
    <w:rsid w:val="001212A0"/>
    <w:rsid w:val="00121756"/>
    <w:rsid w:val="0012489B"/>
    <w:rsid w:val="001273F2"/>
    <w:rsid w:val="00131C58"/>
    <w:rsid w:val="001341B8"/>
    <w:rsid w:val="00135C25"/>
    <w:rsid w:val="00135D09"/>
    <w:rsid w:val="0014164D"/>
    <w:rsid w:val="001531AD"/>
    <w:rsid w:val="00154D6A"/>
    <w:rsid w:val="0015579A"/>
    <w:rsid w:val="00156AFF"/>
    <w:rsid w:val="00157361"/>
    <w:rsid w:val="00167734"/>
    <w:rsid w:val="00172885"/>
    <w:rsid w:val="00173558"/>
    <w:rsid w:val="0017492E"/>
    <w:rsid w:val="00177F69"/>
    <w:rsid w:val="00180254"/>
    <w:rsid w:val="00184CA3"/>
    <w:rsid w:val="0018656B"/>
    <w:rsid w:val="00191165"/>
    <w:rsid w:val="001A241D"/>
    <w:rsid w:val="001B1108"/>
    <w:rsid w:val="001B1678"/>
    <w:rsid w:val="001B1A73"/>
    <w:rsid w:val="001C3B44"/>
    <w:rsid w:val="001C66B8"/>
    <w:rsid w:val="001D0B09"/>
    <w:rsid w:val="001D3D38"/>
    <w:rsid w:val="001D3E78"/>
    <w:rsid w:val="001D4D7D"/>
    <w:rsid w:val="001D5080"/>
    <w:rsid w:val="001D5CEC"/>
    <w:rsid w:val="001D6022"/>
    <w:rsid w:val="001E129D"/>
    <w:rsid w:val="001E276A"/>
    <w:rsid w:val="001E3556"/>
    <w:rsid w:val="001E626C"/>
    <w:rsid w:val="001E6A1D"/>
    <w:rsid w:val="001F0257"/>
    <w:rsid w:val="001F2791"/>
    <w:rsid w:val="001F3FD7"/>
    <w:rsid w:val="001F476B"/>
    <w:rsid w:val="001F713D"/>
    <w:rsid w:val="001F7A97"/>
    <w:rsid w:val="00207347"/>
    <w:rsid w:val="002111C9"/>
    <w:rsid w:val="00211B68"/>
    <w:rsid w:val="00215CF6"/>
    <w:rsid w:val="0022079D"/>
    <w:rsid w:val="002213AA"/>
    <w:rsid w:val="002221E8"/>
    <w:rsid w:val="002239FF"/>
    <w:rsid w:val="002253B1"/>
    <w:rsid w:val="002422CF"/>
    <w:rsid w:val="00244019"/>
    <w:rsid w:val="002459AC"/>
    <w:rsid w:val="002459CA"/>
    <w:rsid w:val="00245D65"/>
    <w:rsid w:val="00246B18"/>
    <w:rsid w:val="00247174"/>
    <w:rsid w:val="00251ED1"/>
    <w:rsid w:val="0025327D"/>
    <w:rsid w:val="00253783"/>
    <w:rsid w:val="00255174"/>
    <w:rsid w:val="00266384"/>
    <w:rsid w:val="00267226"/>
    <w:rsid w:val="00272115"/>
    <w:rsid w:val="0027337A"/>
    <w:rsid w:val="00275F12"/>
    <w:rsid w:val="00276B88"/>
    <w:rsid w:val="00283F4D"/>
    <w:rsid w:val="00287127"/>
    <w:rsid w:val="00287E77"/>
    <w:rsid w:val="00291DC1"/>
    <w:rsid w:val="00294360"/>
    <w:rsid w:val="002943A0"/>
    <w:rsid w:val="00294F0F"/>
    <w:rsid w:val="002952D6"/>
    <w:rsid w:val="00295497"/>
    <w:rsid w:val="0029579B"/>
    <w:rsid w:val="00296083"/>
    <w:rsid w:val="0029788B"/>
    <w:rsid w:val="002A0FE8"/>
    <w:rsid w:val="002A3BFB"/>
    <w:rsid w:val="002B2C6C"/>
    <w:rsid w:val="002B58A6"/>
    <w:rsid w:val="002B5F0D"/>
    <w:rsid w:val="002B7BDE"/>
    <w:rsid w:val="002C16E6"/>
    <w:rsid w:val="002C1B36"/>
    <w:rsid w:val="002C3BFD"/>
    <w:rsid w:val="002C7561"/>
    <w:rsid w:val="002E072B"/>
    <w:rsid w:val="002E097D"/>
    <w:rsid w:val="002E1F23"/>
    <w:rsid w:val="002E4499"/>
    <w:rsid w:val="002E5AAF"/>
    <w:rsid w:val="002E653A"/>
    <w:rsid w:val="002E70A3"/>
    <w:rsid w:val="002F4535"/>
    <w:rsid w:val="003004DB"/>
    <w:rsid w:val="00305F45"/>
    <w:rsid w:val="00315445"/>
    <w:rsid w:val="00315C6A"/>
    <w:rsid w:val="00320235"/>
    <w:rsid w:val="00321014"/>
    <w:rsid w:val="00321041"/>
    <w:rsid w:val="00321D3C"/>
    <w:rsid w:val="00323EB4"/>
    <w:rsid w:val="0032788E"/>
    <w:rsid w:val="00331585"/>
    <w:rsid w:val="00331EE7"/>
    <w:rsid w:val="0033373E"/>
    <w:rsid w:val="00335D8E"/>
    <w:rsid w:val="00340D2E"/>
    <w:rsid w:val="00341566"/>
    <w:rsid w:val="00341EC6"/>
    <w:rsid w:val="00342EBF"/>
    <w:rsid w:val="0034306F"/>
    <w:rsid w:val="00345596"/>
    <w:rsid w:val="003471BA"/>
    <w:rsid w:val="0034727B"/>
    <w:rsid w:val="0035257A"/>
    <w:rsid w:val="0035715F"/>
    <w:rsid w:val="00357C76"/>
    <w:rsid w:val="00362F28"/>
    <w:rsid w:val="00363AD0"/>
    <w:rsid w:val="0036447C"/>
    <w:rsid w:val="003649A2"/>
    <w:rsid w:val="00372A6E"/>
    <w:rsid w:val="00372FBD"/>
    <w:rsid w:val="00376BCA"/>
    <w:rsid w:val="003803AF"/>
    <w:rsid w:val="00380EBD"/>
    <w:rsid w:val="00382ABA"/>
    <w:rsid w:val="00385BD6"/>
    <w:rsid w:val="003871C8"/>
    <w:rsid w:val="003A341C"/>
    <w:rsid w:val="003A3BE7"/>
    <w:rsid w:val="003B14BD"/>
    <w:rsid w:val="003B1ED2"/>
    <w:rsid w:val="003B27ED"/>
    <w:rsid w:val="003B538E"/>
    <w:rsid w:val="003B5F6F"/>
    <w:rsid w:val="003C1195"/>
    <w:rsid w:val="003C6E18"/>
    <w:rsid w:val="003D0AE1"/>
    <w:rsid w:val="003D276A"/>
    <w:rsid w:val="003D2F23"/>
    <w:rsid w:val="003D5CAD"/>
    <w:rsid w:val="003D5EDB"/>
    <w:rsid w:val="003D6435"/>
    <w:rsid w:val="003E09BF"/>
    <w:rsid w:val="003E10D4"/>
    <w:rsid w:val="003E3D08"/>
    <w:rsid w:val="003E4B49"/>
    <w:rsid w:val="003E5FD3"/>
    <w:rsid w:val="003F0CCD"/>
    <w:rsid w:val="003F177D"/>
    <w:rsid w:val="003F2005"/>
    <w:rsid w:val="003F2B77"/>
    <w:rsid w:val="003F5335"/>
    <w:rsid w:val="003F5A4D"/>
    <w:rsid w:val="003F64D4"/>
    <w:rsid w:val="004024AA"/>
    <w:rsid w:val="0040417E"/>
    <w:rsid w:val="00405CE6"/>
    <w:rsid w:val="004078D5"/>
    <w:rsid w:val="004101FC"/>
    <w:rsid w:val="00410AEE"/>
    <w:rsid w:val="00410CCC"/>
    <w:rsid w:val="00420308"/>
    <w:rsid w:val="004208F5"/>
    <w:rsid w:val="004301E1"/>
    <w:rsid w:val="00430256"/>
    <w:rsid w:val="00431E06"/>
    <w:rsid w:val="00434E55"/>
    <w:rsid w:val="004413FB"/>
    <w:rsid w:val="004436C2"/>
    <w:rsid w:val="00443ACD"/>
    <w:rsid w:val="00451AD6"/>
    <w:rsid w:val="00455FB6"/>
    <w:rsid w:val="00460539"/>
    <w:rsid w:val="00467DAE"/>
    <w:rsid w:val="00473EB5"/>
    <w:rsid w:val="004742BB"/>
    <w:rsid w:val="00477E34"/>
    <w:rsid w:val="00480EFE"/>
    <w:rsid w:val="00481676"/>
    <w:rsid w:val="0048542F"/>
    <w:rsid w:val="004870D4"/>
    <w:rsid w:val="00493F0A"/>
    <w:rsid w:val="00494066"/>
    <w:rsid w:val="0049482E"/>
    <w:rsid w:val="00494D2D"/>
    <w:rsid w:val="0049568C"/>
    <w:rsid w:val="0049649B"/>
    <w:rsid w:val="00496A36"/>
    <w:rsid w:val="004A533D"/>
    <w:rsid w:val="004B5138"/>
    <w:rsid w:val="004C1485"/>
    <w:rsid w:val="004C2383"/>
    <w:rsid w:val="004C5B41"/>
    <w:rsid w:val="004C5DCF"/>
    <w:rsid w:val="004C60C8"/>
    <w:rsid w:val="004C6110"/>
    <w:rsid w:val="004D1913"/>
    <w:rsid w:val="004D3846"/>
    <w:rsid w:val="004D45E8"/>
    <w:rsid w:val="004D4EF3"/>
    <w:rsid w:val="004D6F57"/>
    <w:rsid w:val="004E2B4E"/>
    <w:rsid w:val="004E53FA"/>
    <w:rsid w:val="004E649F"/>
    <w:rsid w:val="004F0B1F"/>
    <w:rsid w:val="004F3469"/>
    <w:rsid w:val="004F364A"/>
    <w:rsid w:val="004F39FC"/>
    <w:rsid w:val="004F3D62"/>
    <w:rsid w:val="005048FD"/>
    <w:rsid w:val="00513C2F"/>
    <w:rsid w:val="0051401F"/>
    <w:rsid w:val="00514096"/>
    <w:rsid w:val="005145A5"/>
    <w:rsid w:val="0051471D"/>
    <w:rsid w:val="0051621E"/>
    <w:rsid w:val="00523AA5"/>
    <w:rsid w:val="00525A17"/>
    <w:rsid w:val="00527B76"/>
    <w:rsid w:val="00535F17"/>
    <w:rsid w:val="00537A78"/>
    <w:rsid w:val="005416C7"/>
    <w:rsid w:val="00544F9A"/>
    <w:rsid w:val="005453FB"/>
    <w:rsid w:val="00547BBF"/>
    <w:rsid w:val="0055481A"/>
    <w:rsid w:val="005550AF"/>
    <w:rsid w:val="0056095A"/>
    <w:rsid w:val="00561D42"/>
    <w:rsid w:val="00564821"/>
    <w:rsid w:val="00566BE1"/>
    <w:rsid w:val="00571165"/>
    <w:rsid w:val="00582D3F"/>
    <w:rsid w:val="00585D66"/>
    <w:rsid w:val="00591364"/>
    <w:rsid w:val="00591854"/>
    <w:rsid w:val="00591FED"/>
    <w:rsid w:val="00594ABE"/>
    <w:rsid w:val="005A41B0"/>
    <w:rsid w:val="005A55EA"/>
    <w:rsid w:val="005A6CB2"/>
    <w:rsid w:val="005B30B5"/>
    <w:rsid w:val="005B56CB"/>
    <w:rsid w:val="005B77C1"/>
    <w:rsid w:val="005C078A"/>
    <w:rsid w:val="005C1ADD"/>
    <w:rsid w:val="005C20E7"/>
    <w:rsid w:val="005C321B"/>
    <w:rsid w:val="005D137A"/>
    <w:rsid w:val="005D51E2"/>
    <w:rsid w:val="005D64F8"/>
    <w:rsid w:val="005D765E"/>
    <w:rsid w:val="005E2009"/>
    <w:rsid w:val="005E745E"/>
    <w:rsid w:val="005F2A6B"/>
    <w:rsid w:val="005F5277"/>
    <w:rsid w:val="005F56D6"/>
    <w:rsid w:val="005F6C34"/>
    <w:rsid w:val="005F6F46"/>
    <w:rsid w:val="0060238B"/>
    <w:rsid w:val="00602837"/>
    <w:rsid w:val="00611167"/>
    <w:rsid w:val="00617531"/>
    <w:rsid w:val="00617CFA"/>
    <w:rsid w:val="006233D7"/>
    <w:rsid w:val="00624E16"/>
    <w:rsid w:val="0063028C"/>
    <w:rsid w:val="0063166F"/>
    <w:rsid w:val="00640CE7"/>
    <w:rsid w:val="00642768"/>
    <w:rsid w:val="00642E92"/>
    <w:rsid w:val="006459BA"/>
    <w:rsid w:val="00645E07"/>
    <w:rsid w:val="00650307"/>
    <w:rsid w:val="006506C7"/>
    <w:rsid w:val="006508B7"/>
    <w:rsid w:val="00653A9A"/>
    <w:rsid w:val="00657737"/>
    <w:rsid w:val="006618A4"/>
    <w:rsid w:val="00663452"/>
    <w:rsid w:val="0066384F"/>
    <w:rsid w:val="00665460"/>
    <w:rsid w:val="00671A38"/>
    <w:rsid w:val="00672372"/>
    <w:rsid w:val="006728C1"/>
    <w:rsid w:val="006728E6"/>
    <w:rsid w:val="00685361"/>
    <w:rsid w:val="00687FE6"/>
    <w:rsid w:val="006906C5"/>
    <w:rsid w:val="00690D98"/>
    <w:rsid w:val="00691F86"/>
    <w:rsid w:val="00695648"/>
    <w:rsid w:val="006A294A"/>
    <w:rsid w:val="006B082F"/>
    <w:rsid w:val="006B28EA"/>
    <w:rsid w:val="006B4A85"/>
    <w:rsid w:val="006B7BD1"/>
    <w:rsid w:val="006C0531"/>
    <w:rsid w:val="006C27D9"/>
    <w:rsid w:val="006C64D3"/>
    <w:rsid w:val="006C72F9"/>
    <w:rsid w:val="006D24A3"/>
    <w:rsid w:val="006E2E06"/>
    <w:rsid w:val="006E4AA7"/>
    <w:rsid w:val="006E5E07"/>
    <w:rsid w:val="006E649C"/>
    <w:rsid w:val="006E68D4"/>
    <w:rsid w:val="006F0BDC"/>
    <w:rsid w:val="006F0CCB"/>
    <w:rsid w:val="006F0FB3"/>
    <w:rsid w:val="006F14E1"/>
    <w:rsid w:val="006F1C84"/>
    <w:rsid w:val="006F347E"/>
    <w:rsid w:val="00700318"/>
    <w:rsid w:val="00702F4F"/>
    <w:rsid w:val="00704AE4"/>
    <w:rsid w:val="00711B6A"/>
    <w:rsid w:val="00715547"/>
    <w:rsid w:val="00717E82"/>
    <w:rsid w:val="00720B5B"/>
    <w:rsid w:val="00722900"/>
    <w:rsid w:val="0072666F"/>
    <w:rsid w:val="00732261"/>
    <w:rsid w:val="007327BC"/>
    <w:rsid w:val="00733CFB"/>
    <w:rsid w:val="0073505D"/>
    <w:rsid w:val="0073528F"/>
    <w:rsid w:val="00735C9F"/>
    <w:rsid w:val="0074197A"/>
    <w:rsid w:val="0074320B"/>
    <w:rsid w:val="0074518C"/>
    <w:rsid w:val="00747709"/>
    <w:rsid w:val="00751B68"/>
    <w:rsid w:val="00754CA7"/>
    <w:rsid w:val="00755B8D"/>
    <w:rsid w:val="007574C0"/>
    <w:rsid w:val="00757D36"/>
    <w:rsid w:val="00761BB3"/>
    <w:rsid w:val="00761F33"/>
    <w:rsid w:val="00762BBD"/>
    <w:rsid w:val="0076559F"/>
    <w:rsid w:val="00770C9C"/>
    <w:rsid w:val="00771821"/>
    <w:rsid w:val="0077284D"/>
    <w:rsid w:val="007728CA"/>
    <w:rsid w:val="0077329F"/>
    <w:rsid w:val="00773513"/>
    <w:rsid w:val="00775EA3"/>
    <w:rsid w:val="007770D7"/>
    <w:rsid w:val="0078682D"/>
    <w:rsid w:val="00794EC6"/>
    <w:rsid w:val="007951C3"/>
    <w:rsid w:val="007A0D77"/>
    <w:rsid w:val="007A2071"/>
    <w:rsid w:val="007A223E"/>
    <w:rsid w:val="007A4F3F"/>
    <w:rsid w:val="007A7422"/>
    <w:rsid w:val="007B359D"/>
    <w:rsid w:val="007B43FA"/>
    <w:rsid w:val="007B56E4"/>
    <w:rsid w:val="007C19FA"/>
    <w:rsid w:val="007C3209"/>
    <w:rsid w:val="007D0EE2"/>
    <w:rsid w:val="007D53FF"/>
    <w:rsid w:val="007E14FF"/>
    <w:rsid w:val="007E34ED"/>
    <w:rsid w:val="007E717D"/>
    <w:rsid w:val="007F05B7"/>
    <w:rsid w:val="007F453D"/>
    <w:rsid w:val="0080030E"/>
    <w:rsid w:val="008039C7"/>
    <w:rsid w:val="008047CC"/>
    <w:rsid w:val="00810661"/>
    <w:rsid w:val="00810A63"/>
    <w:rsid w:val="00811969"/>
    <w:rsid w:val="00811DF0"/>
    <w:rsid w:val="00813FC0"/>
    <w:rsid w:val="00815653"/>
    <w:rsid w:val="008165B4"/>
    <w:rsid w:val="00816BFB"/>
    <w:rsid w:val="00816E1E"/>
    <w:rsid w:val="00817BDA"/>
    <w:rsid w:val="00823A5D"/>
    <w:rsid w:val="0082622D"/>
    <w:rsid w:val="0083201A"/>
    <w:rsid w:val="008403E9"/>
    <w:rsid w:val="0084261E"/>
    <w:rsid w:val="008448DB"/>
    <w:rsid w:val="008535E3"/>
    <w:rsid w:val="00855F8C"/>
    <w:rsid w:val="008568F6"/>
    <w:rsid w:val="00860F36"/>
    <w:rsid w:val="00865988"/>
    <w:rsid w:val="0087795B"/>
    <w:rsid w:val="00881458"/>
    <w:rsid w:val="0088339B"/>
    <w:rsid w:val="00883D6A"/>
    <w:rsid w:val="00884D42"/>
    <w:rsid w:val="00885681"/>
    <w:rsid w:val="008877BF"/>
    <w:rsid w:val="00891727"/>
    <w:rsid w:val="0089218C"/>
    <w:rsid w:val="008976C6"/>
    <w:rsid w:val="008A3A66"/>
    <w:rsid w:val="008B0EE1"/>
    <w:rsid w:val="008B2093"/>
    <w:rsid w:val="008B2BC0"/>
    <w:rsid w:val="008B4915"/>
    <w:rsid w:val="008C5F71"/>
    <w:rsid w:val="008C76F3"/>
    <w:rsid w:val="008D43CB"/>
    <w:rsid w:val="008D616D"/>
    <w:rsid w:val="008D6568"/>
    <w:rsid w:val="008E223A"/>
    <w:rsid w:val="008E2B0E"/>
    <w:rsid w:val="008E42AE"/>
    <w:rsid w:val="008E5714"/>
    <w:rsid w:val="008E7717"/>
    <w:rsid w:val="008F496C"/>
    <w:rsid w:val="008F4996"/>
    <w:rsid w:val="008F65A9"/>
    <w:rsid w:val="008F756C"/>
    <w:rsid w:val="00900B6D"/>
    <w:rsid w:val="00905CE8"/>
    <w:rsid w:val="00914B14"/>
    <w:rsid w:val="00914EF7"/>
    <w:rsid w:val="00915352"/>
    <w:rsid w:val="00915494"/>
    <w:rsid w:val="009178ED"/>
    <w:rsid w:val="00926014"/>
    <w:rsid w:val="009312B0"/>
    <w:rsid w:val="009334E8"/>
    <w:rsid w:val="0094202C"/>
    <w:rsid w:val="00942F53"/>
    <w:rsid w:val="00943F11"/>
    <w:rsid w:val="0094456C"/>
    <w:rsid w:val="009445ED"/>
    <w:rsid w:val="00944DB2"/>
    <w:rsid w:val="00953924"/>
    <w:rsid w:val="0095408D"/>
    <w:rsid w:val="00954A54"/>
    <w:rsid w:val="009557B7"/>
    <w:rsid w:val="00956A42"/>
    <w:rsid w:val="009579B9"/>
    <w:rsid w:val="00960851"/>
    <w:rsid w:val="009616D3"/>
    <w:rsid w:val="009616F5"/>
    <w:rsid w:val="00966039"/>
    <w:rsid w:val="00971641"/>
    <w:rsid w:val="009725A3"/>
    <w:rsid w:val="00986D43"/>
    <w:rsid w:val="0099339C"/>
    <w:rsid w:val="00995237"/>
    <w:rsid w:val="00996EAF"/>
    <w:rsid w:val="009A5E77"/>
    <w:rsid w:val="009A78B7"/>
    <w:rsid w:val="009B2A60"/>
    <w:rsid w:val="009B391C"/>
    <w:rsid w:val="009B5966"/>
    <w:rsid w:val="009B6D20"/>
    <w:rsid w:val="009B722D"/>
    <w:rsid w:val="009C2F4F"/>
    <w:rsid w:val="009D054C"/>
    <w:rsid w:val="009D06BC"/>
    <w:rsid w:val="009D6F64"/>
    <w:rsid w:val="009E0687"/>
    <w:rsid w:val="009E348C"/>
    <w:rsid w:val="009F21DF"/>
    <w:rsid w:val="009F28FB"/>
    <w:rsid w:val="009F4121"/>
    <w:rsid w:val="009F42C2"/>
    <w:rsid w:val="009F6340"/>
    <w:rsid w:val="00A011E3"/>
    <w:rsid w:val="00A02B48"/>
    <w:rsid w:val="00A053F4"/>
    <w:rsid w:val="00A10485"/>
    <w:rsid w:val="00A10606"/>
    <w:rsid w:val="00A10A28"/>
    <w:rsid w:val="00A13B8C"/>
    <w:rsid w:val="00A213FB"/>
    <w:rsid w:val="00A26009"/>
    <w:rsid w:val="00A2631A"/>
    <w:rsid w:val="00A31DCA"/>
    <w:rsid w:val="00A33F8B"/>
    <w:rsid w:val="00A34CA0"/>
    <w:rsid w:val="00A432EE"/>
    <w:rsid w:val="00A43320"/>
    <w:rsid w:val="00A459CC"/>
    <w:rsid w:val="00A55CB2"/>
    <w:rsid w:val="00A5781E"/>
    <w:rsid w:val="00A60A26"/>
    <w:rsid w:val="00A63000"/>
    <w:rsid w:val="00A63162"/>
    <w:rsid w:val="00A654DE"/>
    <w:rsid w:val="00A80026"/>
    <w:rsid w:val="00A87A70"/>
    <w:rsid w:val="00A90CA7"/>
    <w:rsid w:val="00A95177"/>
    <w:rsid w:val="00A9623A"/>
    <w:rsid w:val="00A97AE8"/>
    <w:rsid w:val="00AA16B6"/>
    <w:rsid w:val="00AA3AE6"/>
    <w:rsid w:val="00AA6AB3"/>
    <w:rsid w:val="00AB727C"/>
    <w:rsid w:val="00AC3AD6"/>
    <w:rsid w:val="00AC4820"/>
    <w:rsid w:val="00AC49DA"/>
    <w:rsid w:val="00AC7CF6"/>
    <w:rsid w:val="00AD2653"/>
    <w:rsid w:val="00AD4C64"/>
    <w:rsid w:val="00AD5F8D"/>
    <w:rsid w:val="00AD7E24"/>
    <w:rsid w:val="00AE11A0"/>
    <w:rsid w:val="00AE1457"/>
    <w:rsid w:val="00AE2BA3"/>
    <w:rsid w:val="00AE7C47"/>
    <w:rsid w:val="00AE7D9D"/>
    <w:rsid w:val="00AF29F3"/>
    <w:rsid w:val="00AF53BA"/>
    <w:rsid w:val="00AF54C7"/>
    <w:rsid w:val="00AF5A80"/>
    <w:rsid w:val="00AF5FF5"/>
    <w:rsid w:val="00B00CF7"/>
    <w:rsid w:val="00B01238"/>
    <w:rsid w:val="00B02B4B"/>
    <w:rsid w:val="00B0545B"/>
    <w:rsid w:val="00B0797E"/>
    <w:rsid w:val="00B10843"/>
    <w:rsid w:val="00B11F57"/>
    <w:rsid w:val="00B120C7"/>
    <w:rsid w:val="00B2178A"/>
    <w:rsid w:val="00B227AF"/>
    <w:rsid w:val="00B244F7"/>
    <w:rsid w:val="00B2486C"/>
    <w:rsid w:val="00B25E53"/>
    <w:rsid w:val="00B26CE8"/>
    <w:rsid w:val="00B278B6"/>
    <w:rsid w:val="00B324D5"/>
    <w:rsid w:val="00B33D8B"/>
    <w:rsid w:val="00B35E9F"/>
    <w:rsid w:val="00B36995"/>
    <w:rsid w:val="00B3798C"/>
    <w:rsid w:val="00B423EA"/>
    <w:rsid w:val="00B462B2"/>
    <w:rsid w:val="00B51431"/>
    <w:rsid w:val="00B6067F"/>
    <w:rsid w:val="00B635F3"/>
    <w:rsid w:val="00B63627"/>
    <w:rsid w:val="00B70A61"/>
    <w:rsid w:val="00B72830"/>
    <w:rsid w:val="00B853F3"/>
    <w:rsid w:val="00B9203B"/>
    <w:rsid w:val="00B933D1"/>
    <w:rsid w:val="00B93A86"/>
    <w:rsid w:val="00B94964"/>
    <w:rsid w:val="00B94D76"/>
    <w:rsid w:val="00B96064"/>
    <w:rsid w:val="00BA4883"/>
    <w:rsid w:val="00BA6339"/>
    <w:rsid w:val="00BA7475"/>
    <w:rsid w:val="00BB0889"/>
    <w:rsid w:val="00BB1A22"/>
    <w:rsid w:val="00BB2DDA"/>
    <w:rsid w:val="00BB31C4"/>
    <w:rsid w:val="00BB5089"/>
    <w:rsid w:val="00BB754A"/>
    <w:rsid w:val="00BB7CCC"/>
    <w:rsid w:val="00BC135A"/>
    <w:rsid w:val="00BD3A39"/>
    <w:rsid w:val="00BD6941"/>
    <w:rsid w:val="00BE0411"/>
    <w:rsid w:val="00BE0DE6"/>
    <w:rsid w:val="00BE45E6"/>
    <w:rsid w:val="00BE722E"/>
    <w:rsid w:val="00BF0396"/>
    <w:rsid w:val="00BF07A9"/>
    <w:rsid w:val="00BF2EFD"/>
    <w:rsid w:val="00BF6CF2"/>
    <w:rsid w:val="00C003F3"/>
    <w:rsid w:val="00C04966"/>
    <w:rsid w:val="00C051BA"/>
    <w:rsid w:val="00C05E36"/>
    <w:rsid w:val="00C0708E"/>
    <w:rsid w:val="00C11A50"/>
    <w:rsid w:val="00C12853"/>
    <w:rsid w:val="00C20EA0"/>
    <w:rsid w:val="00C215D5"/>
    <w:rsid w:val="00C22B4C"/>
    <w:rsid w:val="00C2599C"/>
    <w:rsid w:val="00C32C1E"/>
    <w:rsid w:val="00C35115"/>
    <w:rsid w:val="00C40747"/>
    <w:rsid w:val="00C420F8"/>
    <w:rsid w:val="00C42298"/>
    <w:rsid w:val="00C454E5"/>
    <w:rsid w:val="00C6108D"/>
    <w:rsid w:val="00C62216"/>
    <w:rsid w:val="00C63841"/>
    <w:rsid w:val="00C64193"/>
    <w:rsid w:val="00C64D26"/>
    <w:rsid w:val="00C65EC1"/>
    <w:rsid w:val="00C65F4B"/>
    <w:rsid w:val="00C66DE5"/>
    <w:rsid w:val="00C70754"/>
    <w:rsid w:val="00C73A51"/>
    <w:rsid w:val="00C73DCC"/>
    <w:rsid w:val="00C863FB"/>
    <w:rsid w:val="00C91017"/>
    <w:rsid w:val="00C938F9"/>
    <w:rsid w:val="00C9557F"/>
    <w:rsid w:val="00C969B1"/>
    <w:rsid w:val="00CA6CA7"/>
    <w:rsid w:val="00CA71D5"/>
    <w:rsid w:val="00CA721B"/>
    <w:rsid w:val="00CA73BB"/>
    <w:rsid w:val="00CB170F"/>
    <w:rsid w:val="00CB1A80"/>
    <w:rsid w:val="00CB1FB7"/>
    <w:rsid w:val="00CB2817"/>
    <w:rsid w:val="00CC0E39"/>
    <w:rsid w:val="00CC2738"/>
    <w:rsid w:val="00CC7FC1"/>
    <w:rsid w:val="00CD3AE6"/>
    <w:rsid w:val="00CD611B"/>
    <w:rsid w:val="00CE4A30"/>
    <w:rsid w:val="00CE517D"/>
    <w:rsid w:val="00CE53A6"/>
    <w:rsid w:val="00CE791E"/>
    <w:rsid w:val="00CF0CA5"/>
    <w:rsid w:val="00CF4F63"/>
    <w:rsid w:val="00CF5515"/>
    <w:rsid w:val="00CF60EF"/>
    <w:rsid w:val="00D038BA"/>
    <w:rsid w:val="00D04B37"/>
    <w:rsid w:val="00D04C17"/>
    <w:rsid w:val="00D05965"/>
    <w:rsid w:val="00D11974"/>
    <w:rsid w:val="00D133CF"/>
    <w:rsid w:val="00D14D24"/>
    <w:rsid w:val="00D158B0"/>
    <w:rsid w:val="00D15D1E"/>
    <w:rsid w:val="00D16275"/>
    <w:rsid w:val="00D21649"/>
    <w:rsid w:val="00D261A2"/>
    <w:rsid w:val="00D26815"/>
    <w:rsid w:val="00D329D4"/>
    <w:rsid w:val="00D340FB"/>
    <w:rsid w:val="00D346DA"/>
    <w:rsid w:val="00D34725"/>
    <w:rsid w:val="00D35469"/>
    <w:rsid w:val="00D36DF1"/>
    <w:rsid w:val="00D373F1"/>
    <w:rsid w:val="00D4291E"/>
    <w:rsid w:val="00D4589F"/>
    <w:rsid w:val="00D45DE1"/>
    <w:rsid w:val="00D4763A"/>
    <w:rsid w:val="00D508B4"/>
    <w:rsid w:val="00D50DBB"/>
    <w:rsid w:val="00D51532"/>
    <w:rsid w:val="00D53968"/>
    <w:rsid w:val="00D53A69"/>
    <w:rsid w:val="00D60CF3"/>
    <w:rsid w:val="00D61F55"/>
    <w:rsid w:val="00D62635"/>
    <w:rsid w:val="00D651EC"/>
    <w:rsid w:val="00D657F0"/>
    <w:rsid w:val="00D7063F"/>
    <w:rsid w:val="00D70E04"/>
    <w:rsid w:val="00D72975"/>
    <w:rsid w:val="00D77D6D"/>
    <w:rsid w:val="00D8505A"/>
    <w:rsid w:val="00D908D1"/>
    <w:rsid w:val="00D93348"/>
    <w:rsid w:val="00D93AD3"/>
    <w:rsid w:val="00D94B69"/>
    <w:rsid w:val="00D97354"/>
    <w:rsid w:val="00D976E7"/>
    <w:rsid w:val="00DB0B88"/>
    <w:rsid w:val="00DB20A1"/>
    <w:rsid w:val="00DB5182"/>
    <w:rsid w:val="00DC0592"/>
    <w:rsid w:val="00DC145E"/>
    <w:rsid w:val="00DC2593"/>
    <w:rsid w:val="00DC2FCA"/>
    <w:rsid w:val="00DD3A31"/>
    <w:rsid w:val="00DD6452"/>
    <w:rsid w:val="00DD6708"/>
    <w:rsid w:val="00DD7CA0"/>
    <w:rsid w:val="00DE1A66"/>
    <w:rsid w:val="00DE1C34"/>
    <w:rsid w:val="00DE3BD4"/>
    <w:rsid w:val="00DE6475"/>
    <w:rsid w:val="00DE7052"/>
    <w:rsid w:val="00DE769C"/>
    <w:rsid w:val="00DF026D"/>
    <w:rsid w:val="00DF28D5"/>
    <w:rsid w:val="00DF3275"/>
    <w:rsid w:val="00DF3484"/>
    <w:rsid w:val="00DF44B2"/>
    <w:rsid w:val="00DF7842"/>
    <w:rsid w:val="00E073A4"/>
    <w:rsid w:val="00E21606"/>
    <w:rsid w:val="00E23A53"/>
    <w:rsid w:val="00E25F55"/>
    <w:rsid w:val="00E26D52"/>
    <w:rsid w:val="00E33BB1"/>
    <w:rsid w:val="00E36546"/>
    <w:rsid w:val="00E40026"/>
    <w:rsid w:val="00E466E2"/>
    <w:rsid w:val="00E52D98"/>
    <w:rsid w:val="00E52EFB"/>
    <w:rsid w:val="00E530E5"/>
    <w:rsid w:val="00E535BB"/>
    <w:rsid w:val="00E60C48"/>
    <w:rsid w:val="00E667B1"/>
    <w:rsid w:val="00E67976"/>
    <w:rsid w:val="00E76178"/>
    <w:rsid w:val="00E771E3"/>
    <w:rsid w:val="00E77AF2"/>
    <w:rsid w:val="00E858D4"/>
    <w:rsid w:val="00E858FF"/>
    <w:rsid w:val="00E92C51"/>
    <w:rsid w:val="00EA307A"/>
    <w:rsid w:val="00EA32FB"/>
    <w:rsid w:val="00EA4CE0"/>
    <w:rsid w:val="00EA5975"/>
    <w:rsid w:val="00EB64D2"/>
    <w:rsid w:val="00EB7655"/>
    <w:rsid w:val="00EC09FF"/>
    <w:rsid w:val="00EC11EC"/>
    <w:rsid w:val="00EC78A9"/>
    <w:rsid w:val="00EC7D67"/>
    <w:rsid w:val="00ED32B3"/>
    <w:rsid w:val="00ED4784"/>
    <w:rsid w:val="00ED6909"/>
    <w:rsid w:val="00EE3F1E"/>
    <w:rsid w:val="00EE7E11"/>
    <w:rsid w:val="00EF4520"/>
    <w:rsid w:val="00EF4F63"/>
    <w:rsid w:val="00EF61E8"/>
    <w:rsid w:val="00EF69A0"/>
    <w:rsid w:val="00EF733D"/>
    <w:rsid w:val="00F04888"/>
    <w:rsid w:val="00F1208D"/>
    <w:rsid w:val="00F1270F"/>
    <w:rsid w:val="00F2693A"/>
    <w:rsid w:val="00F35933"/>
    <w:rsid w:val="00F40304"/>
    <w:rsid w:val="00F41DBD"/>
    <w:rsid w:val="00F44F3F"/>
    <w:rsid w:val="00F476F4"/>
    <w:rsid w:val="00F478CF"/>
    <w:rsid w:val="00F47EA1"/>
    <w:rsid w:val="00F54B6E"/>
    <w:rsid w:val="00F63760"/>
    <w:rsid w:val="00F65A73"/>
    <w:rsid w:val="00F66F6C"/>
    <w:rsid w:val="00F709BD"/>
    <w:rsid w:val="00F717D9"/>
    <w:rsid w:val="00F739EA"/>
    <w:rsid w:val="00F760D7"/>
    <w:rsid w:val="00F76F28"/>
    <w:rsid w:val="00F90B4A"/>
    <w:rsid w:val="00F9285B"/>
    <w:rsid w:val="00F932E7"/>
    <w:rsid w:val="00F958D6"/>
    <w:rsid w:val="00F97683"/>
    <w:rsid w:val="00F97742"/>
    <w:rsid w:val="00FA3D1A"/>
    <w:rsid w:val="00FA46A2"/>
    <w:rsid w:val="00FA6424"/>
    <w:rsid w:val="00FB0DAD"/>
    <w:rsid w:val="00FB231F"/>
    <w:rsid w:val="00FB6728"/>
    <w:rsid w:val="00FB70C1"/>
    <w:rsid w:val="00FC0E27"/>
    <w:rsid w:val="00FC1256"/>
    <w:rsid w:val="00FC7A64"/>
    <w:rsid w:val="00FD07C2"/>
    <w:rsid w:val="00FD4842"/>
    <w:rsid w:val="00FD5BAD"/>
    <w:rsid w:val="00FE0FDD"/>
    <w:rsid w:val="00FE156F"/>
    <w:rsid w:val="00FE2228"/>
    <w:rsid w:val="00FE7190"/>
    <w:rsid w:val="00FE75DB"/>
    <w:rsid w:val="00FF45DB"/>
    <w:rsid w:val="00FF4C6B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97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971"/>
    <w:rPr>
      <w:color w:val="000080"/>
      <w:u w:val="single"/>
    </w:rPr>
  </w:style>
  <w:style w:type="character" w:customStyle="1" w:styleId="a4">
    <w:name w:val="Основной текст_"/>
    <w:link w:val="5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5pt">
    <w:name w:val="Основной текст + 13;5 pt;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orbel21pt">
    <w:name w:val="Основной текст + Corbel;21 pt"/>
    <w:rsid w:val="0010797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1">
    <w:name w:val="Основной текст1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Колонтитул_"/>
    <w:link w:val="a7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Заголовок №1_"/>
    <w:link w:val="1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Exact0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2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4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5">
    <w:name w:val="Основной текст5"/>
    <w:basedOn w:val="a"/>
    <w:link w:val="a4"/>
    <w:rsid w:val="00107971"/>
    <w:pPr>
      <w:shd w:val="clear" w:color="auto" w:fill="FFFFFF"/>
      <w:spacing w:line="322" w:lineRule="exac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rsid w:val="00107971"/>
    <w:pPr>
      <w:shd w:val="clear" w:color="auto" w:fill="FFFFFF"/>
      <w:spacing w:before="90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a7">
    <w:name w:val="Колонтитул"/>
    <w:basedOn w:val="a"/>
    <w:link w:val="a6"/>
    <w:rsid w:val="001079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1">
    <w:name w:val="Заголовок №1"/>
    <w:basedOn w:val="a"/>
    <w:link w:val="10"/>
    <w:rsid w:val="00107971"/>
    <w:pPr>
      <w:shd w:val="clear" w:color="auto" w:fill="FFFFFF"/>
      <w:spacing w:before="24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table" w:styleId="aa">
    <w:name w:val="Table Grid"/>
    <w:basedOn w:val="a1"/>
    <w:uiPriority w:val="59"/>
    <w:rsid w:val="00D04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D04B37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rsid w:val="00D04B37"/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663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6384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14164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C13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62BB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3">
    <w:name w:val="Body Text Indent 2"/>
    <w:basedOn w:val="a"/>
    <w:link w:val="24"/>
    <w:rsid w:val="00A33F8B"/>
    <w:pPr>
      <w:widowControl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A33F8B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rsid w:val="00EF4520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0">
    <w:name w:val="заголовок 30"/>
    <w:basedOn w:val="a"/>
    <w:rsid w:val="00E60C48"/>
    <w:pPr>
      <w:widowControl/>
      <w:spacing w:before="240"/>
    </w:pPr>
    <w:rPr>
      <w:rFonts w:ascii="Arial" w:eastAsia="Times New Roman" w:hAnsi="Arial" w:cs="TimesNewRoman"/>
      <w:b/>
      <w:color w:val="auto"/>
      <w:sz w:val="22"/>
    </w:rPr>
  </w:style>
  <w:style w:type="paragraph" w:customStyle="1" w:styleId="p">
    <w:name w:val="_p_Табл"/>
    <w:qFormat/>
    <w:rsid w:val="0073528F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3528F"/>
    <w:rPr>
      <w:rFonts w:ascii="Arial" w:eastAsia="Times New Roman" w:hAnsi="Arial" w:cs="Arial"/>
    </w:rPr>
  </w:style>
  <w:style w:type="paragraph" w:customStyle="1" w:styleId="p1">
    <w:name w:val="_p_Заголовок_1"/>
    <w:qFormat/>
    <w:rsid w:val="00D45DE1"/>
    <w:pPr>
      <w:jc w:val="center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customStyle="1" w:styleId="110">
    <w:name w:val="Табличный_боковик_11"/>
    <w:link w:val="111"/>
    <w:qFormat/>
    <w:rsid w:val="00AA16B6"/>
    <w:rPr>
      <w:rFonts w:ascii="Times New Roman" w:eastAsia="Times New Roman" w:hAnsi="Times New Roman" w:cs="Times New Roman"/>
      <w:sz w:val="22"/>
      <w:szCs w:val="24"/>
    </w:rPr>
  </w:style>
  <w:style w:type="character" w:customStyle="1" w:styleId="111">
    <w:name w:val="Табличный_боковик_11 Знак"/>
    <w:link w:val="110"/>
    <w:rsid w:val="00AA16B6"/>
    <w:rPr>
      <w:rFonts w:ascii="Times New Roman" w:eastAsia="Times New Roman" w:hAnsi="Times New Roman" w:cs="Times New Roman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8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5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B0D3A-3DF8-4C90-A6E6-2D8FFD05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Tiholaz</cp:lastModifiedBy>
  <cp:revision>2</cp:revision>
  <cp:lastPrinted>2024-02-06T09:35:00Z</cp:lastPrinted>
  <dcterms:created xsi:type="dcterms:W3CDTF">2025-01-27T07:35:00Z</dcterms:created>
  <dcterms:modified xsi:type="dcterms:W3CDTF">2025-01-27T07:35:00Z</dcterms:modified>
</cp:coreProperties>
</file>